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DFF18" w14:textId="77777777" w:rsidR="00386415" w:rsidRPr="0077023F" w:rsidRDefault="00386415" w:rsidP="0077023F">
      <w:pPr>
        <w:spacing w:line="360" w:lineRule="auto"/>
        <w:rPr>
          <w:rFonts w:ascii="Arial" w:hAnsi="Arial" w:cs="Arial"/>
          <w:b/>
          <w:color w:val="FF0000"/>
        </w:rPr>
      </w:pPr>
    </w:p>
    <w:p w14:paraId="165FFB56" w14:textId="2C8EA5F6" w:rsidR="00386415" w:rsidRPr="002F6B37" w:rsidRDefault="002F6B37" w:rsidP="0077023F">
      <w:pPr>
        <w:spacing w:line="360" w:lineRule="auto"/>
        <w:rPr>
          <w:rFonts w:ascii="Arial" w:hAnsi="Arial" w:cs="Arial"/>
          <w:b/>
          <w:i/>
          <w:color w:val="FF0000"/>
          <w:sz w:val="24"/>
          <w:szCs w:val="24"/>
        </w:rPr>
      </w:pPr>
      <w:r w:rsidRPr="002F6B37">
        <w:rPr>
          <w:rFonts w:ascii="Arial" w:hAnsi="Arial" w:cs="Arial"/>
          <w:b/>
          <w:i/>
          <w:color w:val="FF0000"/>
          <w:sz w:val="24"/>
          <w:szCs w:val="24"/>
        </w:rPr>
        <w:t>Achtung, bitte Sperrfrist von heute,</w:t>
      </w:r>
      <w:r w:rsidR="00386415" w:rsidRPr="002F6B37">
        <w:rPr>
          <w:rFonts w:ascii="Arial" w:hAnsi="Arial" w:cs="Arial"/>
          <w:b/>
          <w:i/>
          <w:color w:val="FF0000"/>
          <w:sz w:val="24"/>
          <w:szCs w:val="24"/>
        </w:rPr>
        <w:t xml:space="preserve"> 17. Juni 2015, 23.00 Uhr</w:t>
      </w:r>
      <w:r w:rsidRPr="002F6B37">
        <w:rPr>
          <w:rFonts w:ascii="Arial" w:hAnsi="Arial" w:cs="Arial"/>
          <w:b/>
          <w:i/>
          <w:color w:val="FF0000"/>
          <w:sz w:val="24"/>
          <w:szCs w:val="24"/>
        </w:rPr>
        <w:t xml:space="preserve"> beachten!</w:t>
      </w:r>
    </w:p>
    <w:p w14:paraId="7B39CDE2" w14:textId="77777777" w:rsidR="00386415" w:rsidRPr="0077023F" w:rsidRDefault="00386415" w:rsidP="00AE1E78">
      <w:pPr>
        <w:rPr>
          <w:rFonts w:ascii="Arial" w:hAnsi="Arial" w:cs="Arial"/>
          <w:b/>
          <w:color w:val="141823"/>
        </w:rPr>
      </w:pPr>
      <w:r w:rsidRPr="0077023F">
        <w:rPr>
          <w:rFonts w:ascii="Arial" w:hAnsi="Arial" w:cs="Arial"/>
          <w:b/>
          <w:color w:val="141823"/>
        </w:rPr>
        <w:t xml:space="preserve">Fehlerhaftes Protein als Ursache für schwerwiegende Störung der Immunabwehr gegen Viren und Bakterien identifiziert </w:t>
      </w:r>
    </w:p>
    <w:p w14:paraId="739C476B" w14:textId="100D25EC" w:rsidR="00386415" w:rsidRPr="0077023F" w:rsidRDefault="00386415" w:rsidP="00AE1E78">
      <w:pPr>
        <w:rPr>
          <w:rFonts w:ascii="Arial" w:hAnsi="Arial" w:cs="Arial"/>
          <w:color w:val="141823"/>
        </w:rPr>
      </w:pPr>
      <w:r w:rsidRPr="0077023F">
        <w:rPr>
          <w:rFonts w:ascii="Arial" w:hAnsi="Arial" w:cs="Arial"/>
          <w:color w:val="141823"/>
        </w:rPr>
        <w:t xml:space="preserve">CeMM und </w:t>
      </w:r>
      <w:proofErr w:type="spellStart"/>
      <w:r w:rsidRPr="0077023F">
        <w:rPr>
          <w:rFonts w:ascii="Arial" w:hAnsi="Arial" w:cs="Arial"/>
          <w:color w:val="141823"/>
        </w:rPr>
        <w:t>MedUni</w:t>
      </w:r>
      <w:proofErr w:type="spellEnd"/>
      <w:r w:rsidRPr="0077023F">
        <w:rPr>
          <w:rFonts w:ascii="Arial" w:hAnsi="Arial" w:cs="Arial"/>
          <w:color w:val="141823"/>
        </w:rPr>
        <w:t xml:space="preserve"> Wien international führend bei der Erforschung seltener Erkrankungen</w:t>
      </w:r>
    </w:p>
    <w:p w14:paraId="4D6CB880" w14:textId="0DE62AE8" w:rsidR="00386415" w:rsidRPr="0077023F" w:rsidRDefault="002F6B37" w:rsidP="00AE1E78">
      <w:pPr>
        <w:rPr>
          <w:rFonts w:ascii="Arial" w:hAnsi="Arial" w:cs="Arial"/>
          <w:b/>
          <w:color w:val="141823"/>
        </w:rPr>
      </w:pPr>
      <w:r>
        <w:rPr>
          <w:rFonts w:ascii="Arial" w:hAnsi="Arial" w:cs="Arial"/>
          <w:b/>
          <w:color w:val="141823"/>
        </w:rPr>
        <w:t xml:space="preserve">(Wien, </w:t>
      </w:r>
      <w:r w:rsidR="00522C32" w:rsidRPr="0077023F">
        <w:rPr>
          <w:rFonts w:ascii="Arial" w:hAnsi="Arial" w:cs="Arial"/>
          <w:b/>
          <w:color w:val="141823"/>
        </w:rPr>
        <w:t xml:space="preserve">17. Juni 2015) </w:t>
      </w:r>
      <w:proofErr w:type="spellStart"/>
      <w:r w:rsidR="00386415" w:rsidRPr="0077023F">
        <w:rPr>
          <w:rFonts w:ascii="Arial" w:hAnsi="Arial" w:cs="Arial"/>
          <w:b/>
          <w:color w:val="141823"/>
        </w:rPr>
        <w:t>ForscherInnen</w:t>
      </w:r>
      <w:proofErr w:type="spellEnd"/>
      <w:r w:rsidR="00386415" w:rsidRPr="0077023F">
        <w:rPr>
          <w:rFonts w:ascii="Arial" w:hAnsi="Arial" w:cs="Arial"/>
          <w:b/>
          <w:color w:val="141823"/>
        </w:rPr>
        <w:t xml:space="preserve"> der Gruppe von Kaan Boztug am CeMM Forschungszentrum für Molekulare Medizin der Österreichischen Akademie der Wissenschaften und der Medizinischen Universität Wien haben gemeinsam mit internationalen Partnern die molekulare Ursache einer seltenen, bisher unbekannten schwerwiegenden angeborenen Immunstörung entdeckt. Demnach ist eine Genmutation, die zu einer Veränderung des Proteins DOCK2 führt, ursächlich für eine fehlende Immunabwehr gegen Viren und Bakterien bei den untersuchten </w:t>
      </w:r>
      <w:proofErr w:type="spellStart"/>
      <w:r w:rsidR="00386415" w:rsidRPr="0077023F">
        <w:rPr>
          <w:rFonts w:ascii="Arial" w:hAnsi="Arial" w:cs="Arial"/>
          <w:b/>
          <w:color w:val="141823"/>
        </w:rPr>
        <w:t>PatientInnen</w:t>
      </w:r>
      <w:proofErr w:type="spellEnd"/>
      <w:r w:rsidR="00386415" w:rsidRPr="0077023F">
        <w:rPr>
          <w:rFonts w:ascii="Arial" w:hAnsi="Arial" w:cs="Arial"/>
          <w:b/>
          <w:color w:val="141823"/>
        </w:rPr>
        <w:t xml:space="preserve">. Die Ergebnisse der Studie, an der gleichrangig </w:t>
      </w:r>
      <w:proofErr w:type="spellStart"/>
      <w:r w:rsidR="00386415" w:rsidRPr="0077023F">
        <w:rPr>
          <w:rFonts w:ascii="Arial" w:hAnsi="Arial" w:cs="Arial"/>
          <w:b/>
          <w:color w:val="141823"/>
        </w:rPr>
        <w:t>Wissenschaftler</w:t>
      </w:r>
      <w:r w:rsidR="00B15771">
        <w:rPr>
          <w:rFonts w:ascii="Arial" w:hAnsi="Arial" w:cs="Arial"/>
          <w:b/>
          <w:color w:val="141823"/>
        </w:rPr>
        <w:t>I</w:t>
      </w:r>
      <w:r w:rsidR="00386415" w:rsidRPr="0077023F">
        <w:rPr>
          <w:rFonts w:ascii="Arial" w:hAnsi="Arial" w:cs="Arial"/>
          <w:b/>
          <w:color w:val="141823"/>
        </w:rPr>
        <w:t>nnen</w:t>
      </w:r>
      <w:proofErr w:type="spellEnd"/>
      <w:r w:rsidR="00386415" w:rsidRPr="0077023F">
        <w:rPr>
          <w:rFonts w:ascii="Arial" w:hAnsi="Arial" w:cs="Arial"/>
          <w:b/>
          <w:color w:val="141823"/>
        </w:rPr>
        <w:t xml:space="preserve"> des Boston </w:t>
      </w:r>
      <w:proofErr w:type="spellStart"/>
      <w:r w:rsidR="00386415" w:rsidRPr="0077023F">
        <w:rPr>
          <w:rFonts w:ascii="Arial" w:hAnsi="Arial" w:cs="Arial"/>
          <w:b/>
          <w:color w:val="141823"/>
        </w:rPr>
        <w:t>Children</w:t>
      </w:r>
      <w:proofErr w:type="spellEnd"/>
      <w:r w:rsidR="00386415" w:rsidRPr="0077023F">
        <w:rPr>
          <w:rFonts w:ascii="Arial" w:hAnsi="Arial" w:cs="Arial"/>
          <w:b/>
          <w:color w:val="141823"/>
        </w:rPr>
        <w:t xml:space="preserve"> Hospital, und der Rockefeller University, New York, mitgewirkt haben, wurden jetzt im renommierten „New England Journal </w:t>
      </w:r>
      <w:proofErr w:type="spellStart"/>
      <w:r w:rsidR="00386415" w:rsidRPr="0077023F">
        <w:rPr>
          <w:rFonts w:ascii="Arial" w:hAnsi="Arial" w:cs="Arial"/>
          <w:b/>
          <w:color w:val="141823"/>
        </w:rPr>
        <w:t>of</w:t>
      </w:r>
      <w:proofErr w:type="spellEnd"/>
      <w:r w:rsidR="00386415" w:rsidRPr="0077023F">
        <w:rPr>
          <w:rFonts w:ascii="Arial" w:hAnsi="Arial" w:cs="Arial"/>
          <w:b/>
          <w:color w:val="141823"/>
        </w:rPr>
        <w:t xml:space="preserve"> Medicine“ publiziert.</w:t>
      </w:r>
    </w:p>
    <w:p w14:paraId="5EEEDE3D" w14:textId="6F7D2834" w:rsidR="00386415" w:rsidRPr="0077023F" w:rsidRDefault="00386415" w:rsidP="00AE1E78">
      <w:pPr>
        <w:rPr>
          <w:rFonts w:ascii="Arial" w:hAnsi="Arial" w:cs="Arial"/>
          <w:color w:val="141823"/>
        </w:rPr>
      </w:pPr>
      <w:r w:rsidRPr="0077023F">
        <w:rPr>
          <w:rFonts w:ascii="Arial" w:hAnsi="Arial" w:cs="Arial"/>
          <w:color w:val="141823"/>
        </w:rPr>
        <w:t xml:space="preserve">Seltene Erkrankungen stehen im Mittelpunkt des Interesses von Kaan Boztug, der auch das Zentrum für seltene und </w:t>
      </w:r>
      <w:proofErr w:type="spellStart"/>
      <w:r w:rsidRPr="0077023F">
        <w:rPr>
          <w:rFonts w:ascii="Arial" w:hAnsi="Arial" w:cs="Arial"/>
          <w:color w:val="141823"/>
        </w:rPr>
        <w:t>undiagnostizierte</w:t>
      </w:r>
      <w:proofErr w:type="spellEnd"/>
      <w:r w:rsidRPr="0077023F">
        <w:rPr>
          <w:rFonts w:ascii="Arial" w:hAnsi="Arial" w:cs="Arial"/>
          <w:color w:val="141823"/>
        </w:rPr>
        <w:t xml:space="preserve"> Er</w:t>
      </w:r>
      <w:r w:rsidR="004A2D57" w:rsidRPr="0077023F">
        <w:rPr>
          <w:rFonts w:ascii="Arial" w:hAnsi="Arial" w:cs="Arial"/>
          <w:color w:val="141823"/>
        </w:rPr>
        <w:t>krankungen</w:t>
      </w:r>
      <w:r w:rsidR="00B15771">
        <w:rPr>
          <w:rFonts w:ascii="Arial" w:hAnsi="Arial" w:cs="Arial"/>
          <w:color w:val="141823"/>
        </w:rPr>
        <w:t xml:space="preserve"> (</w:t>
      </w:r>
      <w:proofErr w:type="spellStart"/>
      <w:r w:rsidR="00B15771">
        <w:rPr>
          <w:rFonts w:ascii="Arial" w:hAnsi="Arial" w:cs="Arial"/>
          <w:color w:val="141823"/>
        </w:rPr>
        <w:t>CeRUD</w:t>
      </w:r>
      <w:proofErr w:type="spellEnd"/>
      <w:r w:rsidR="00B15771">
        <w:rPr>
          <w:rFonts w:ascii="Arial" w:hAnsi="Arial" w:cs="Arial"/>
          <w:color w:val="141823"/>
        </w:rPr>
        <w:t>)</w:t>
      </w:r>
      <w:r w:rsidR="004A2D57" w:rsidRPr="0077023F">
        <w:rPr>
          <w:rFonts w:ascii="Arial" w:hAnsi="Arial" w:cs="Arial"/>
          <w:color w:val="141823"/>
        </w:rPr>
        <w:t xml:space="preserve"> in Wien leitet. Das </w:t>
      </w:r>
      <w:proofErr w:type="spellStart"/>
      <w:r w:rsidR="004A2D57" w:rsidRPr="0077023F">
        <w:rPr>
          <w:rFonts w:ascii="Arial" w:hAnsi="Arial" w:cs="Arial"/>
          <w:color w:val="141823"/>
        </w:rPr>
        <w:t>CeRUD</w:t>
      </w:r>
      <w:proofErr w:type="spellEnd"/>
      <w:r w:rsidR="004A2D57" w:rsidRPr="0077023F">
        <w:rPr>
          <w:rFonts w:ascii="Arial" w:hAnsi="Arial" w:cs="Arial"/>
          <w:color w:val="141823"/>
        </w:rPr>
        <w:t xml:space="preserve"> </w:t>
      </w:r>
      <w:r w:rsidRPr="0077023F">
        <w:rPr>
          <w:rFonts w:ascii="Arial" w:hAnsi="Arial" w:cs="Arial"/>
          <w:color w:val="141823"/>
        </w:rPr>
        <w:t xml:space="preserve">wurde als Gemeinschaftsinitiative </w:t>
      </w:r>
      <w:r w:rsidR="004A2D57" w:rsidRPr="0077023F">
        <w:rPr>
          <w:rFonts w:ascii="Arial" w:hAnsi="Arial" w:cs="Arial"/>
          <w:color w:val="141823"/>
        </w:rPr>
        <w:t>der Universitätskliniken für Kinder- und Jugendheilkunde sowie für Dermatologie</w:t>
      </w:r>
      <w:r w:rsidRPr="0077023F">
        <w:rPr>
          <w:rFonts w:ascii="Arial" w:hAnsi="Arial" w:cs="Arial"/>
          <w:color w:val="141823"/>
        </w:rPr>
        <w:t xml:space="preserve"> der MedUni Wien und des CeMM </w:t>
      </w:r>
      <w:r w:rsidRPr="0077023F">
        <w:rPr>
          <w:rFonts w:ascii="Arial" w:hAnsi="Arial" w:cs="Arial"/>
        </w:rPr>
        <w:t xml:space="preserve">am Medizinischen Universitätscampus AKH Wien </w:t>
      </w:r>
      <w:r w:rsidRPr="0077023F">
        <w:rPr>
          <w:rFonts w:ascii="Arial" w:hAnsi="Arial" w:cs="Arial"/>
          <w:color w:val="141823"/>
        </w:rPr>
        <w:t xml:space="preserve">initiiert, um betroffenen </w:t>
      </w:r>
      <w:proofErr w:type="spellStart"/>
      <w:r w:rsidRPr="0077023F">
        <w:rPr>
          <w:rFonts w:ascii="Arial" w:hAnsi="Arial" w:cs="Arial"/>
          <w:color w:val="141823"/>
        </w:rPr>
        <w:t>PatientInnen</w:t>
      </w:r>
      <w:proofErr w:type="spellEnd"/>
      <w:r w:rsidRPr="0077023F">
        <w:rPr>
          <w:rFonts w:ascii="Arial" w:hAnsi="Arial" w:cs="Arial"/>
          <w:color w:val="141823"/>
        </w:rPr>
        <w:t xml:space="preserve"> bessere Diagnose- und Therapiem</w:t>
      </w:r>
      <w:r w:rsidR="00CA25A5" w:rsidRPr="0077023F">
        <w:rPr>
          <w:rFonts w:ascii="Arial" w:hAnsi="Arial" w:cs="Arial"/>
          <w:color w:val="141823"/>
        </w:rPr>
        <w:t>öglichkeiten anbieten zu können und</w:t>
      </w:r>
      <w:r w:rsidRPr="0077023F">
        <w:rPr>
          <w:rFonts w:ascii="Arial" w:hAnsi="Arial" w:cs="Arial"/>
          <w:color w:val="141823"/>
        </w:rPr>
        <w:t xml:space="preserve"> die Forschung voranzutreiben. In den vergangenen Jahren ist es Boztug gelungen, mehrere angeborene Defekte des Immunsystems zu entschlüsseln. Damit zählt er zu den international führenden Wissenschaft</w:t>
      </w:r>
      <w:r w:rsidR="00AA0331">
        <w:rPr>
          <w:rFonts w:ascii="Arial" w:hAnsi="Arial" w:cs="Arial"/>
          <w:color w:val="141823"/>
        </w:rPr>
        <w:t>l</w:t>
      </w:r>
      <w:r w:rsidR="006B3201" w:rsidRPr="0077023F">
        <w:rPr>
          <w:rFonts w:ascii="Arial" w:hAnsi="Arial" w:cs="Arial"/>
          <w:color w:val="141823"/>
        </w:rPr>
        <w:t>er</w:t>
      </w:r>
      <w:r w:rsidRPr="0077023F">
        <w:rPr>
          <w:rFonts w:ascii="Arial" w:hAnsi="Arial" w:cs="Arial"/>
          <w:color w:val="141823"/>
        </w:rPr>
        <w:t>n in diesem Bereich.</w:t>
      </w:r>
    </w:p>
    <w:p w14:paraId="0CD0BEE7" w14:textId="47E77FC8" w:rsidR="00386415" w:rsidRPr="0077023F" w:rsidRDefault="00386415" w:rsidP="00AE1E78">
      <w:pPr>
        <w:rPr>
          <w:rFonts w:ascii="Arial" w:hAnsi="Arial" w:cs="Arial"/>
          <w:color w:val="141823"/>
        </w:rPr>
      </w:pPr>
      <w:r w:rsidRPr="0077023F">
        <w:rPr>
          <w:rFonts w:ascii="Arial" w:hAnsi="Arial" w:cs="Arial"/>
          <w:color w:val="141823"/>
        </w:rPr>
        <w:t xml:space="preserve">Laut der EU-weiten Definition gilt eine Erkrankung dann als selten, wenn sie bei nicht mehr als fünf Personen pro 10.000 </w:t>
      </w:r>
      <w:proofErr w:type="spellStart"/>
      <w:r w:rsidRPr="0077023F">
        <w:rPr>
          <w:rFonts w:ascii="Arial" w:hAnsi="Arial" w:cs="Arial"/>
          <w:color w:val="141823"/>
        </w:rPr>
        <w:t>EinwohnerInnen</w:t>
      </w:r>
      <w:proofErr w:type="spellEnd"/>
      <w:r w:rsidRPr="0077023F">
        <w:rPr>
          <w:rFonts w:ascii="Arial" w:hAnsi="Arial" w:cs="Arial"/>
          <w:color w:val="141823"/>
        </w:rPr>
        <w:t xml:space="preserve"> auftritt. Oftmals erkranken sogar noch weniger Menschen an einer seltenen Krankheit, von denen es schätzungsweise bis zu 8.000 unterschiedliche gibt. Die molekularen Ursachen sind bisher</w:t>
      </w:r>
      <w:r w:rsidR="00F603DD">
        <w:rPr>
          <w:rFonts w:ascii="Arial" w:hAnsi="Arial" w:cs="Arial"/>
          <w:color w:val="141823"/>
        </w:rPr>
        <w:t xml:space="preserve"> nur für einen Teil der seltenen </w:t>
      </w:r>
      <w:r w:rsidRPr="0077023F">
        <w:rPr>
          <w:rFonts w:ascii="Arial" w:hAnsi="Arial" w:cs="Arial"/>
          <w:color w:val="141823"/>
        </w:rPr>
        <w:t xml:space="preserve">Erkrankungen und angeborenen Immunstörungen geklärt. Dabei ermöglicht die Erforschung seltener Immunstörungen nicht nur exaktere Diagnosen und bildet die Grundlage für die Entwicklung zielgerichteter Therapien, sie ist auch für das Verständnis des Immunsystems und seiner Komponenten sowie deren Zusammenspiel im molekularen Netzwerk von essentieller Bedeutung. </w:t>
      </w:r>
    </w:p>
    <w:p w14:paraId="3F38573F" w14:textId="7895E867" w:rsidR="00F210F8" w:rsidRDefault="00386415" w:rsidP="00AE1E78">
      <w:pPr>
        <w:rPr>
          <w:rFonts w:ascii="Arial" w:hAnsi="Arial" w:cs="Arial"/>
          <w:color w:val="141823"/>
        </w:rPr>
      </w:pPr>
      <w:r w:rsidRPr="0077023F">
        <w:rPr>
          <w:rFonts w:ascii="Arial" w:hAnsi="Arial" w:cs="Arial"/>
          <w:color w:val="141823"/>
        </w:rPr>
        <w:t>In der aktuellen Studie ist es Co-Erstautorin Cecil</w:t>
      </w:r>
      <w:r w:rsidR="002F6B37">
        <w:rPr>
          <w:rFonts w:ascii="Arial" w:hAnsi="Arial" w:cs="Arial"/>
          <w:color w:val="141823"/>
        </w:rPr>
        <w:t>ia Domínguez Conde, PhD</w:t>
      </w:r>
      <w:r w:rsidRPr="0077023F">
        <w:rPr>
          <w:rFonts w:ascii="Arial" w:hAnsi="Arial" w:cs="Arial"/>
          <w:color w:val="141823"/>
        </w:rPr>
        <w:t>-Studentin in der Forschung</w:t>
      </w:r>
      <w:r w:rsidR="005D5585" w:rsidRPr="0077023F">
        <w:rPr>
          <w:rFonts w:ascii="Arial" w:hAnsi="Arial" w:cs="Arial"/>
          <w:color w:val="141823"/>
        </w:rPr>
        <w:t>sgruppe von Kaan Boztug am CeMM</w:t>
      </w:r>
      <w:r w:rsidR="002F6B37">
        <w:rPr>
          <w:rFonts w:ascii="Arial" w:hAnsi="Arial" w:cs="Arial"/>
          <w:color w:val="141823"/>
        </w:rPr>
        <w:t>,</w:t>
      </w:r>
      <w:r w:rsidRPr="0077023F">
        <w:rPr>
          <w:rFonts w:ascii="Arial" w:hAnsi="Arial" w:cs="Arial"/>
          <w:color w:val="141823"/>
        </w:rPr>
        <w:t xml:space="preserve"> gemeinsam mit </w:t>
      </w:r>
      <w:r w:rsidR="004A2D57" w:rsidRPr="0077023F">
        <w:rPr>
          <w:rFonts w:ascii="Arial" w:hAnsi="Arial" w:cs="Arial"/>
          <w:color w:val="141823"/>
        </w:rPr>
        <w:t xml:space="preserve">mehreren internationalen Forschungsgruppen und unter gemeinsamer Federführung mit </w:t>
      </w:r>
      <w:proofErr w:type="spellStart"/>
      <w:r w:rsidRPr="0077023F">
        <w:rPr>
          <w:rFonts w:ascii="Arial" w:hAnsi="Arial" w:cs="Arial"/>
          <w:color w:val="141823"/>
        </w:rPr>
        <w:t>KollegInnen</w:t>
      </w:r>
      <w:proofErr w:type="spellEnd"/>
      <w:r w:rsidRPr="0077023F">
        <w:rPr>
          <w:rFonts w:ascii="Arial" w:hAnsi="Arial" w:cs="Arial"/>
          <w:color w:val="141823"/>
        </w:rPr>
        <w:t xml:space="preserve"> in Harvard und New York gelungen, die molekulare Ursache einer </w:t>
      </w:r>
      <w:r w:rsidR="002675C9" w:rsidRPr="0077023F">
        <w:rPr>
          <w:rFonts w:ascii="Arial" w:hAnsi="Arial" w:cs="Arial"/>
          <w:color w:val="141823"/>
        </w:rPr>
        <w:t xml:space="preserve">bisher unbekannten </w:t>
      </w:r>
      <w:r w:rsidRPr="0077023F">
        <w:rPr>
          <w:rFonts w:ascii="Arial" w:hAnsi="Arial" w:cs="Arial"/>
          <w:color w:val="141823"/>
        </w:rPr>
        <w:t>Störung des Immunsystems zu entschlüsseln</w:t>
      </w:r>
      <w:r w:rsidR="00CA25A5" w:rsidRPr="0077023F">
        <w:rPr>
          <w:rFonts w:ascii="Arial" w:hAnsi="Arial" w:cs="Arial"/>
          <w:color w:val="141823"/>
        </w:rPr>
        <w:t xml:space="preserve">. </w:t>
      </w:r>
      <w:r w:rsidR="002675C9" w:rsidRPr="0077023F">
        <w:rPr>
          <w:rFonts w:ascii="Arial" w:hAnsi="Arial" w:cs="Arial"/>
          <w:color w:val="141823"/>
        </w:rPr>
        <w:t xml:space="preserve">Die </w:t>
      </w:r>
      <w:proofErr w:type="spellStart"/>
      <w:r w:rsidRPr="0077023F">
        <w:rPr>
          <w:rFonts w:ascii="Arial" w:hAnsi="Arial" w:cs="Arial"/>
          <w:color w:val="141823"/>
        </w:rPr>
        <w:t>ForscherInnen</w:t>
      </w:r>
      <w:proofErr w:type="spellEnd"/>
      <w:r w:rsidR="002675C9" w:rsidRPr="0077023F">
        <w:rPr>
          <w:rFonts w:ascii="Arial" w:hAnsi="Arial" w:cs="Arial"/>
          <w:color w:val="141823"/>
        </w:rPr>
        <w:t xml:space="preserve"> konnten</w:t>
      </w:r>
      <w:r w:rsidRPr="0077023F">
        <w:rPr>
          <w:rFonts w:ascii="Arial" w:hAnsi="Arial" w:cs="Arial"/>
          <w:color w:val="141823"/>
        </w:rPr>
        <w:t xml:space="preserve"> </w:t>
      </w:r>
      <w:r w:rsidR="002675C9" w:rsidRPr="0077023F">
        <w:rPr>
          <w:rFonts w:ascii="Arial" w:hAnsi="Arial" w:cs="Arial"/>
          <w:color w:val="141823"/>
        </w:rPr>
        <w:t xml:space="preserve">durch den Einsatz von Genomsequenzierung (Next Generation </w:t>
      </w:r>
      <w:proofErr w:type="spellStart"/>
      <w:r w:rsidR="002675C9" w:rsidRPr="0077023F">
        <w:rPr>
          <w:rFonts w:ascii="Arial" w:hAnsi="Arial" w:cs="Arial"/>
          <w:color w:val="141823"/>
        </w:rPr>
        <w:t>Sequencing</w:t>
      </w:r>
      <w:proofErr w:type="spellEnd"/>
      <w:r w:rsidR="002675C9" w:rsidRPr="0077023F">
        <w:rPr>
          <w:rFonts w:ascii="Arial" w:hAnsi="Arial" w:cs="Arial"/>
          <w:color w:val="141823"/>
        </w:rPr>
        <w:t xml:space="preserve">) bei </w:t>
      </w:r>
      <w:r w:rsidR="004C6341" w:rsidRPr="0077023F">
        <w:rPr>
          <w:rFonts w:ascii="Arial" w:hAnsi="Arial" w:cs="Arial"/>
          <w:color w:val="141823"/>
        </w:rPr>
        <w:t>mehreren</w:t>
      </w:r>
      <w:r w:rsidR="002675C9" w:rsidRPr="0077023F">
        <w:rPr>
          <w:rFonts w:ascii="Arial" w:hAnsi="Arial" w:cs="Arial"/>
          <w:color w:val="141823"/>
        </w:rPr>
        <w:t xml:space="preserve"> </w:t>
      </w:r>
      <w:proofErr w:type="spellStart"/>
      <w:r w:rsidR="002675C9" w:rsidRPr="0077023F">
        <w:rPr>
          <w:rFonts w:ascii="Arial" w:hAnsi="Arial" w:cs="Arial"/>
          <w:color w:val="141823"/>
        </w:rPr>
        <w:t>PatientInnen</w:t>
      </w:r>
      <w:proofErr w:type="spellEnd"/>
      <w:r w:rsidR="002675C9" w:rsidRPr="0077023F">
        <w:rPr>
          <w:rFonts w:ascii="Arial" w:hAnsi="Arial" w:cs="Arial"/>
          <w:color w:val="141823"/>
        </w:rPr>
        <w:t xml:space="preserve"> aus </w:t>
      </w:r>
    </w:p>
    <w:p w14:paraId="6F77CF9F" w14:textId="77777777" w:rsidR="002675C9" w:rsidRPr="0077023F" w:rsidRDefault="002675C9" w:rsidP="00AE1E78">
      <w:pPr>
        <w:rPr>
          <w:rFonts w:ascii="Arial" w:hAnsi="Arial" w:cs="Arial"/>
          <w:color w:val="141823"/>
        </w:rPr>
      </w:pPr>
      <w:r w:rsidRPr="0077023F">
        <w:rPr>
          <w:rFonts w:ascii="Arial" w:hAnsi="Arial" w:cs="Arial"/>
          <w:color w:val="141823"/>
        </w:rPr>
        <w:lastRenderedPageBreak/>
        <w:t xml:space="preserve">unterschiedlichen Herkunftsländern </w:t>
      </w:r>
      <w:r w:rsidR="003E40C1" w:rsidRPr="0077023F">
        <w:rPr>
          <w:rFonts w:ascii="Arial" w:hAnsi="Arial" w:cs="Arial"/>
          <w:color w:val="141823"/>
        </w:rPr>
        <w:t>den gleichen</w:t>
      </w:r>
      <w:r w:rsidRPr="0077023F">
        <w:rPr>
          <w:rFonts w:ascii="Arial" w:hAnsi="Arial" w:cs="Arial"/>
          <w:color w:val="141823"/>
        </w:rPr>
        <w:t xml:space="preserve"> Gendefekt identifizieren, der durch häufig auftretende, lebensbedrohende virale und bakterielle Infektionen charakterisiert war. </w:t>
      </w:r>
    </w:p>
    <w:p w14:paraId="6264E864" w14:textId="77777777" w:rsidR="00386415" w:rsidRPr="0077023F" w:rsidRDefault="002675C9" w:rsidP="00AE1E78">
      <w:pPr>
        <w:rPr>
          <w:rFonts w:ascii="Arial" w:hAnsi="Arial" w:cs="Arial"/>
          <w:color w:val="141823"/>
        </w:rPr>
      </w:pPr>
      <w:r w:rsidRPr="0077023F">
        <w:rPr>
          <w:rFonts w:ascii="Arial" w:hAnsi="Arial" w:cs="Arial"/>
          <w:color w:val="141823"/>
        </w:rPr>
        <w:t>Ursache für die Störung der Immunabwehr ist die</w:t>
      </w:r>
      <w:r w:rsidR="00386415" w:rsidRPr="0077023F">
        <w:rPr>
          <w:rFonts w:ascii="Arial" w:hAnsi="Arial" w:cs="Arial"/>
          <w:color w:val="141823"/>
        </w:rPr>
        <w:t xml:space="preserve"> fehlerhafte Bildung </w:t>
      </w:r>
      <w:r w:rsidRPr="0077023F">
        <w:rPr>
          <w:rFonts w:ascii="Arial" w:hAnsi="Arial" w:cs="Arial"/>
          <w:color w:val="141823"/>
        </w:rPr>
        <w:t>des Proteins</w:t>
      </w:r>
      <w:r w:rsidR="00386415" w:rsidRPr="0077023F">
        <w:rPr>
          <w:rFonts w:ascii="Arial" w:hAnsi="Arial" w:cs="Arial"/>
          <w:color w:val="141823"/>
        </w:rPr>
        <w:t xml:space="preserve"> DOCK2</w:t>
      </w:r>
      <w:r w:rsidRPr="0077023F">
        <w:rPr>
          <w:rFonts w:ascii="Arial" w:hAnsi="Arial" w:cs="Arial"/>
          <w:color w:val="141823"/>
        </w:rPr>
        <w:t>,</w:t>
      </w:r>
      <w:r w:rsidR="00386415" w:rsidRPr="0077023F">
        <w:rPr>
          <w:rFonts w:ascii="Arial" w:hAnsi="Arial" w:cs="Arial"/>
          <w:color w:val="141823"/>
        </w:rPr>
        <w:t xml:space="preserve"> </w:t>
      </w:r>
      <w:r w:rsidRPr="0077023F">
        <w:rPr>
          <w:rFonts w:ascii="Arial" w:hAnsi="Arial" w:cs="Arial"/>
          <w:color w:val="141823"/>
        </w:rPr>
        <w:t>das</w:t>
      </w:r>
      <w:r w:rsidR="00386415" w:rsidRPr="0077023F">
        <w:rPr>
          <w:rFonts w:ascii="Arial" w:hAnsi="Arial" w:cs="Arial"/>
          <w:color w:val="141823"/>
        </w:rPr>
        <w:t xml:space="preserve"> eine wichtige Rolle für die Zellmigration </w:t>
      </w:r>
      <w:r w:rsidRPr="0077023F">
        <w:rPr>
          <w:rFonts w:ascii="Arial" w:hAnsi="Arial" w:cs="Arial"/>
          <w:color w:val="141823"/>
        </w:rPr>
        <w:t xml:space="preserve">spielt, </w:t>
      </w:r>
      <w:r w:rsidR="00386415" w:rsidRPr="0077023F">
        <w:rPr>
          <w:rFonts w:ascii="Arial" w:hAnsi="Arial" w:cs="Arial"/>
          <w:color w:val="141823"/>
        </w:rPr>
        <w:t>und unter anderem für die chemische Anlockung von Abwehrzellen im Blut</w:t>
      </w:r>
      <w:r w:rsidR="003E40C1" w:rsidRPr="0077023F">
        <w:rPr>
          <w:rFonts w:ascii="Arial" w:hAnsi="Arial" w:cs="Arial"/>
          <w:color w:val="141823"/>
        </w:rPr>
        <w:t xml:space="preserve"> verantwortlich ist</w:t>
      </w:r>
      <w:r w:rsidR="00386415" w:rsidRPr="0077023F">
        <w:rPr>
          <w:rFonts w:ascii="Arial" w:hAnsi="Arial" w:cs="Arial"/>
          <w:color w:val="141823"/>
        </w:rPr>
        <w:t xml:space="preserve">. Überraschend war für die </w:t>
      </w:r>
      <w:proofErr w:type="spellStart"/>
      <w:r w:rsidR="00386415" w:rsidRPr="0077023F">
        <w:rPr>
          <w:rFonts w:ascii="Arial" w:hAnsi="Arial" w:cs="Arial"/>
          <w:color w:val="141823"/>
        </w:rPr>
        <w:t>Wissenschaft</w:t>
      </w:r>
      <w:r w:rsidR="00F210F8">
        <w:rPr>
          <w:rFonts w:ascii="Arial" w:hAnsi="Arial" w:cs="Arial"/>
          <w:color w:val="141823"/>
        </w:rPr>
        <w:t>l</w:t>
      </w:r>
      <w:r w:rsidR="00386415" w:rsidRPr="0077023F">
        <w:rPr>
          <w:rFonts w:ascii="Arial" w:hAnsi="Arial" w:cs="Arial"/>
          <w:color w:val="141823"/>
        </w:rPr>
        <w:t>erInnen</w:t>
      </w:r>
      <w:proofErr w:type="spellEnd"/>
      <w:r w:rsidR="004C6341" w:rsidRPr="0077023F">
        <w:rPr>
          <w:rFonts w:ascii="Arial" w:hAnsi="Arial" w:cs="Arial"/>
          <w:color w:val="141823"/>
        </w:rPr>
        <w:t xml:space="preserve"> unter anderem</w:t>
      </w:r>
      <w:r w:rsidR="00386415" w:rsidRPr="0077023F">
        <w:rPr>
          <w:rFonts w:ascii="Arial" w:hAnsi="Arial" w:cs="Arial"/>
          <w:color w:val="141823"/>
        </w:rPr>
        <w:t xml:space="preserve">, dass DOCK2 </w:t>
      </w:r>
      <w:r w:rsidR="008E58F9" w:rsidRPr="0077023F">
        <w:rPr>
          <w:rFonts w:ascii="Arial" w:hAnsi="Arial" w:cs="Arial"/>
          <w:color w:val="141823"/>
        </w:rPr>
        <w:t xml:space="preserve">darüber hinaus </w:t>
      </w:r>
      <w:r w:rsidR="00386415" w:rsidRPr="0077023F">
        <w:rPr>
          <w:rFonts w:ascii="Arial" w:hAnsi="Arial" w:cs="Arial"/>
          <w:color w:val="141823"/>
        </w:rPr>
        <w:t>auch nicht-</w:t>
      </w:r>
      <w:proofErr w:type="spellStart"/>
      <w:r w:rsidR="00386415" w:rsidRPr="0077023F">
        <w:rPr>
          <w:rFonts w:ascii="Arial" w:hAnsi="Arial" w:cs="Arial"/>
          <w:color w:val="141823"/>
        </w:rPr>
        <w:t>hämatopoetische</w:t>
      </w:r>
      <w:proofErr w:type="spellEnd"/>
      <w:r w:rsidR="00386415" w:rsidRPr="0077023F">
        <w:rPr>
          <w:rFonts w:ascii="Arial" w:hAnsi="Arial" w:cs="Arial"/>
          <w:color w:val="141823"/>
        </w:rPr>
        <w:t xml:space="preserve"> Abwehrzellen der Virenabwehr steuert, was die starke Anfälligkeit der betroffenen </w:t>
      </w:r>
      <w:proofErr w:type="spellStart"/>
      <w:r w:rsidR="00386415" w:rsidRPr="0077023F">
        <w:rPr>
          <w:rFonts w:ascii="Arial" w:hAnsi="Arial" w:cs="Arial"/>
          <w:color w:val="141823"/>
        </w:rPr>
        <w:t>PatientInnen</w:t>
      </w:r>
      <w:proofErr w:type="spellEnd"/>
      <w:r w:rsidR="00386415" w:rsidRPr="0077023F">
        <w:rPr>
          <w:rFonts w:ascii="Arial" w:hAnsi="Arial" w:cs="Arial"/>
          <w:color w:val="141823"/>
        </w:rPr>
        <w:t xml:space="preserve"> für virale Infekte erklären könnte.</w:t>
      </w:r>
      <w:r w:rsidR="008E58F9" w:rsidRPr="0077023F">
        <w:rPr>
          <w:rFonts w:ascii="Arial" w:hAnsi="Arial" w:cs="Arial"/>
          <w:color w:val="141823"/>
        </w:rPr>
        <w:t xml:space="preserve"> Die Störung von DOCK2 kann bei Patienten mit vergleichbaren Symptomen nun weltweit in Labors diagnostiziert werden. </w:t>
      </w:r>
      <w:r w:rsidR="00386415" w:rsidRPr="0077023F">
        <w:rPr>
          <w:rFonts w:ascii="Arial" w:hAnsi="Arial" w:cs="Arial"/>
          <w:color w:val="141823"/>
        </w:rPr>
        <w:t xml:space="preserve">Aufgrund der Schwere der Erkrankung empfehlen die </w:t>
      </w:r>
      <w:proofErr w:type="spellStart"/>
      <w:r w:rsidR="00386415" w:rsidRPr="0077023F">
        <w:rPr>
          <w:rFonts w:ascii="Arial" w:hAnsi="Arial" w:cs="Arial"/>
          <w:color w:val="141823"/>
        </w:rPr>
        <w:t>AutorInnen</w:t>
      </w:r>
      <w:proofErr w:type="spellEnd"/>
      <w:r w:rsidR="00386415" w:rsidRPr="0077023F">
        <w:rPr>
          <w:rFonts w:ascii="Arial" w:hAnsi="Arial" w:cs="Arial"/>
          <w:color w:val="141823"/>
        </w:rPr>
        <w:t xml:space="preserve"> eine frühzeitige </w:t>
      </w:r>
      <w:proofErr w:type="spellStart"/>
      <w:r w:rsidR="00386415" w:rsidRPr="0077023F">
        <w:rPr>
          <w:rFonts w:ascii="Arial" w:hAnsi="Arial" w:cs="Arial"/>
          <w:color w:val="141823"/>
        </w:rPr>
        <w:t>allogene</w:t>
      </w:r>
      <w:proofErr w:type="spellEnd"/>
      <w:r w:rsidR="00386415" w:rsidRPr="0077023F">
        <w:rPr>
          <w:rFonts w:ascii="Arial" w:hAnsi="Arial" w:cs="Arial"/>
          <w:color w:val="141823"/>
        </w:rPr>
        <w:t xml:space="preserve"> </w:t>
      </w:r>
      <w:proofErr w:type="spellStart"/>
      <w:r w:rsidR="00386415" w:rsidRPr="0077023F">
        <w:rPr>
          <w:rFonts w:ascii="Arial" w:hAnsi="Arial" w:cs="Arial"/>
          <w:color w:val="141823"/>
        </w:rPr>
        <w:t>hämatopoetische</w:t>
      </w:r>
      <w:proofErr w:type="spellEnd"/>
      <w:r w:rsidR="00386415" w:rsidRPr="0077023F">
        <w:rPr>
          <w:rFonts w:ascii="Arial" w:hAnsi="Arial" w:cs="Arial"/>
          <w:color w:val="141823"/>
        </w:rPr>
        <w:t xml:space="preserve"> Stammzelltransplantation</w:t>
      </w:r>
      <w:r w:rsidR="006543DA" w:rsidRPr="0077023F">
        <w:rPr>
          <w:rFonts w:ascii="Arial" w:hAnsi="Arial" w:cs="Arial"/>
          <w:color w:val="141823"/>
        </w:rPr>
        <w:t xml:space="preserve">, </w:t>
      </w:r>
      <w:r w:rsidR="00386415" w:rsidRPr="0077023F">
        <w:rPr>
          <w:rFonts w:ascii="Arial" w:hAnsi="Arial" w:cs="Arial"/>
          <w:color w:val="141823"/>
        </w:rPr>
        <w:t>die eine langfristige Wiederherstell</w:t>
      </w:r>
      <w:r w:rsidR="008E58F9" w:rsidRPr="0077023F">
        <w:rPr>
          <w:rFonts w:ascii="Arial" w:hAnsi="Arial" w:cs="Arial"/>
          <w:color w:val="141823"/>
        </w:rPr>
        <w:t xml:space="preserve">ung des Immunsystems ermöglicht. </w:t>
      </w:r>
    </w:p>
    <w:p w14:paraId="5434383E" w14:textId="77777777" w:rsidR="0073411A" w:rsidRPr="00AE1E78" w:rsidRDefault="0073411A" w:rsidP="00AE1E78">
      <w:pPr>
        <w:spacing w:after="0" w:line="240" w:lineRule="auto"/>
        <w:rPr>
          <w:rFonts w:ascii="Arial" w:hAnsi="Arial" w:cs="Arial"/>
          <w:sz w:val="20"/>
          <w:szCs w:val="20"/>
          <w:lang w:val="en-US"/>
        </w:rPr>
      </w:pPr>
      <w:proofErr w:type="spellStart"/>
      <w:r w:rsidRPr="00AE1E78">
        <w:rPr>
          <w:rFonts w:ascii="Arial" w:hAnsi="Arial" w:cs="Arial"/>
          <w:b/>
          <w:sz w:val="20"/>
          <w:szCs w:val="20"/>
          <w:lang w:val="en-US"/>
        </w:rPr>
        <w:t>Studie</w:t>
      </w:r>
      <w:proofErr w:type="spellEnd"/>
      <w:r w:rsidRPr="00AE1E78">
        <w:rPr>
          <w:rFonts w:ascii="Arial" w:hAnsi="Arial" w:cs="Arial"/>
          <w:sz w:val="20"/>
          <w:szCs w:val="20"/>
          <w:lang w:val="en-US"/>
        </w:rPr>
        <w:t xml:space="preserve">: </w:t>
      </w:r>
    </w:p>
    <w:p w14:paraId="725E7C49" w14:textId="77777777" w:rsidR="0073411A" w:rsidRPr="00AE1E78" w:rsidRDefault="0073411A" w:rsidP="00AE1E78">
      <w:pPr>
        <w:spacing w:after="0" w:line="240" w:lineRule="auto"/>
        <w:rPr>
          <w:rFonts w:ascii="Arial" w:hAnsi="Arial" w:cs="Arial"/>
          <w:sz w:val="20"/>
          <w:szCs w:val="20"/>
          <w:lang w:val="en-US"/>
        </w:rPr>
      </w:pPr>
      <w:r w:rsidRPr="00AE1E78">
        <w:rPr>
          <w:rFonts w:ascii="Arial" w:hAnsi="Arial" w:cs="Arial"/>
          <w:sz w:val="20"/>
          <w:szCs w:val="20"/>
          <w:lang w:val="pt-PT"/>
        </w:rPr>
        <w:t>Inherited DOCK2 Deficiency in Patients with Early-Onset Invasive Infections.</w:t>
      </w:r>
      <w:r w:rsidRPr="00AE1E78">
        <w:rPr>
          <w:rFonts w:ascii="Arial" w:hAnsi="Arial" w:cs="Arial"/>
          <w:sz w:val="20"/>
          <w:szCs w:val="20"/>
          <w:lang w:val="en-US"/>
        </w:rPr>
        <w:t xml:space="preserve"> </w:t>
      </w:r>
      <w:r w:rsidRPr="00AE1E78">
        <w:rPr>
          <w:rFonts w:ascii="Arial" w:hAnsi="Arial" w:cs="Arial"/>
          <w:sz w:val="20"/>
          <w:szCs w:val="20"/>
          <w:lang w:val="pt-PT"/>
        </w:rPr>
        <w:t>Kerry Dobbs, B.S., Cecilia Domínguez Conde, M.Sc., Shen-Ying Zhang, M.D., Ph.D., Silvia Parolini, Ph.D., Magali Audry, Ph.D.,</w:t>
      </w:r>
      <w:r w:rsidRPr="00AE1E78">
        <w:rPr>
          <w:rFonts w:ascii="Arial" w:hAnsi="Arial" w:cs="Arial"/>
          <w:sz w:val="20"/>
          <w:szCs w:val="20"/>
          <w:lang w:val="en-US"/>
        </w:rPr>
        <w:t xml:space="preserve"> </w:t>
      </w:r>
      <w:r w:rsidRPr="00AE1E78">
        <w:rPr>
          <w:rFonts w:ascii="Arial" w:hAnsi="Arial" w:cs="Arial"/>
          <w:sz w:val="20"/>
          <w:szCs w:val="20"/>
          <w:lang w:val="pt-PT"/>
        </w:rPr>
        <w:t xml:space="preserve">Janet Chou, M.D., Emma Haapaniemi, M.D., Sevgi Keles, M.D., Ivan Bilic, Ph.D., Satoshi Okada, M.D., Ph.D., Michel J. Massaad, Ph.D., Samuli Rounioja, M.D., Ph.D., Adel M. Alwahadneh, M.D., Nina K. Serwas, M.Sc., Kelly Capuder, B.S., Ergin Çiftçi, M.D., Kerstin Felgentreff, M.D., Toshiro K. Ohsumi, Ph.D., Vincent Pedergnana, Ph.D., Bertrand Boisson, Ph.D., Şule Haskoloğlu, M.D., Arzu Ensari, M.D., Ph.D., Michael Schuster, Ph.D., Alessandro Moretta, M.D., Yuval Itan, Ph.D., Ornella Patrizi, Ph.D., Flore Rozenberg, M.D., Pierre Lebon, M.D., Janna Saarela, M.D., Ph.D., Mikael Knip, M.D., Ph.D., Slavé Petrovski, Ph.D., David B. Goldstein, Ph.D., Roberta E. Parrott, B.S., Berna Savas, M.D., Ph.D., Axel Schambach, M.D., Ph.D., Giovanna Tabellini, Ph.D., Christoph Bock, Ph.D., Talal A. Chatila, M.D., Anne Marie Comeau, Ph.D., Raif S. Geha, M.D., Laurent Abel, M.D., Ph.D., Rebecca H. Buckley, M.D., Aydan İkincioğulları, M.D., Waleed Al-Herz, M.D., Merja Helminen, M.D., Ph.D., Figen Doğu, M.D., Jean-Laurent Casanova, M.D., Ph.D., Kaan Boztuğ, M.D., and Luigi D. Notarangelo, M.D. </w:t>
      </w:r>
      <w:r w:rsidRPr="00AE1E78">
        <w:rPr>
          <w:rFonts w:ascii="Arial" w:hAnsi="Arial" w:cs="Arial"/>
          <w:i/>
          <w:sz w:val="20"/>
          <w:szCs w:val="20"/>
          <w:lang w:val="pt-PT"/>
        </w:rPr>
        <w:t>New England Journal of Medicine</w:t>
      </w:r>
      <w:r w:rsidRPr="00AE1E78">
        <w:rPr>
          <w:rFonts w:ascii="Arial" w:hAnsi="Arial" w:cs="Arial"/>
          <w:sz w:val="20"/>
          <w:szCs w:val="20"/>
          <w:lang w:val="pt-PT"/>
        </w:rPr>
        <w:t xml:space="preserve"> DOI: 10.1056/NEJMoa1413462 (2015).</w:t>
      </w:r>
    </w:p>
    <w:p w14:paraId="2DD2ED96" w14:textId="77777777" w:rsidR="0073411A" w:rsidRPr="0077023F" w:rsidRDefault="0073411A" w:rsidP="0077023F">
      <w:pPr>
        <w:spacing w:after="0" w:line="360" w:lineRule="auto"/>
        <w:rPr>
          <w:rFonts w:ascii="Arial" w:hAnsi="Arial" w:cs="Arial"/>
          <w:lang w:val="en-US"/>
        </w:rPr>
      </w:pPr>
    </w:p>
    <w:p w14:paraId="0FF17115" w14:textId="77777777" w:rsidR="0073411A" w:rsidRPr="00AE1E78" w:rsidRDefault="005C312A" w:rsidP="00AE1E78">
      <w:pPr>
        <w:spacing w:after="0" w:line="240" w:lineRule="auto"/>
        <w:rPr>
          <w:rFonts w:ascii="Arial" w:hAnsi="Arial" w:cs="Arial"/>
          <w:b/>
          <w:sz w:val="20"/>
          <w:szCs w:val="20"/>
          <w:lang w:val="en-US"/>
        </w:rPr>
      </w:pPr>
      <w:proofErr w:type="spellStart"/>
      <w:r w:rsidRPr="008C5655">
        <w:rPr>
          <w:rFonts w:ascii="Arial" w:hAnsi="Arial" w:cs="Arial"/>
          <w:b/>
          <w:sz w:val="20"/>
          <w:szCs w:val="20"/>
          <w:lang w:val="en-US"/>
        </w:rPr>
        <w:t>Förderungen</w:t>
      </w:r>
      <w:proofErr w:type="spellEnd"/>
      <w:r w:rsidRPr="008C5655">
        <w:rPr>
          <w:rFonts w:ascii="Arial" w:hAnsi="Arial" w:cs="Arial"/>
          <w:b/>
          <w:sz w:val="20"/>
          <w:szCs w:val="20"/>
          <w:lang w:val="en-US"/>
        </w:rPr>
        <w:t>:</w:t>
      </w:r>
      <w:r w:rsidRPr="008C5655">
        <w:rPr>
          <w:rFonts w:ascii="Arial" w:hAnsi="Arial" w:cs="Arial"/>
          <w:b/>
          <w:sz w:val="20"/>
          <w:szCs w:val="20"/>
          <w:lang w:val="en-US"/>
        </w:rPr>
        <w:br/>
      </w:r>
      <w:r w:rsidR="0077023F" w:rsidRPr="00AE1E78">
        <w:rPr>
          <w:rFonts w:ascii="Arial" w:hAnsi="Arial" w:cs="Arial"/>
          <w:sz w:val="20"/>
          <w:szCs w:val="20"/>
          <w:lang w:val="en-US"/>
        </w:rPr>
        <w:t xml:space="preserve">CeMM und </w:t>
      </w:r>
      <w:proofErr w:type="spellStart"/>
      <w:r w:rsidR="0077023F" w:rsidRPr="00AE1E78">
        <w:rPr>
          <w:rFonts w:ascii="Arial" w:hAnsi="Arial" w:cs="Arial"/>
          <w:sz w:val="20"/>
          <w:szCs w:val="20"/>
          <w:lang w:val="en-US"/>
        </w:rPr>
        <w:t>MedUni</w:t>
      </w:r>
      <w:proofErr w:type="spellEnd"/>
      <w:r w:rsidR="0077023F" w:rsidRPr="00AE1E78">
        <w:rPr>
          <w:rFonts w:ascii="Arial" w:hAnsi="Arial" w:cs="Arial"/>
          <w:sz w:val="20"/>
          <w:szCs w:val="20"/>
          <w:lang w:val="en-US"/>
        </w:rPr>
        <w:t xml:space="preserve"> Wien </w:t>
      </w:r>
      <w:proofErr w:type="spellStart"/>
      <w:r w:rsidR="0077023F" w:rsidRPr="00AE1E78">
        <w:rPr>
          <w:rFonts w:ascii="Arial" w:hAnsi="Arial" w:cs="Arial"/>
          <w:sz w:val="20"/>
          <w:szCs w:val="20"/>
          <w:lang w:val="en-US"/>
        </w:rPr>
        <w:t>danken</w:t>
      </w:r>
      <w:proofErr w:type="spellEnd"/>
      <w:r w:rsidR="0077023F" w:rsidRPr="00AE1E78">
        <w:rPr>
          <w:rFonts w:ascii="Arial" w:hAnsi="Arial" w:cs="Arial"/>
          <w:sz w:val="20"/>
          <w:szCs w:val="20"/>
          <w:lang w:val="en-US"/>
        </w:rPr>
        <w:t xml:space="preserve"> </w:t>
      </w:r>
      <w:proofErr w:type="spellStart"/>
      <w:r w:rsidR="0077023F" w:rsidRPr="00AE1E78">
        <w:rPr>
          <w:rFonts w:ascii="Arial" w:hAnsi="Arial" w:cs="Arial"/>
          <w:sz w:val="20"/>
          <w:szCs w:val="20"/>
          <w:lang w:val="en-US"/>
        </w:rPr>
        <w:t>folgenden</w:t>
      </w:r>
      <w:proofErr w:type="spellEnd"/>
      <w:r w:rsidR="0077023F" w:rsidRPr="00AE1E78">
        <w:rPr>
          <w:rFonts w:ascii="Arial" w:hAnsi="Arial" w:cs="Arial"/>
          <w:sz w:val="20"/>
          <w:szCs w:val="20"/>
          <w:lang w:val="en-US"/>
        </w:rPr>
        <w:t xml:space="preserve"> </w:t>
      </w:r>
      <w:proofErr w:type="spellStart"/>
      <w:r w:rsidR="0077023F" w:rsidRPr="00AE1E78">
        <w:rPr>
          <w:rFonts w:ascii="Arial" w:hAnsi="Arial" w:cs="Arial"/>
          <w:sz w:val="20"/>
          <w:szCs w:val="20"/>
          <w:lang w:val="en-US"/>
        </w:rPr>
        <w:t>Institutionen</w:t>
      </w:r>
      <w:proofErr w:type="spellEnd"/>
      <w:r w:rsidR="0077023F" w:rsidRPr="00AE1E78">
        <w:rPr>
          <w:rFonts w:ascii="Arial" w:hAnsi="Arial" w:cs="Arial"/>
          <w:sz w:val="20"/>
          <w:szCs w:val="20"/>
          <w:lang w:val="en-US"/>
        </w:rPr>
        <w:t xml:space="preserve">, die </w:t>
      </w:r>
      <w:proofErr w:type="spellStart"/>
      <w:r w:rsidR="0077023F" w:rsidRPr="00AE1E78">
        <w:rPr>
          <w:rFonts w:ascii="Arial" w:hAnsi="Arial" w:cs="Arial"/>
          <w:sz w:val="20"/>
          <w:szCs w:val="20"/>
          <w:lang w:val="en-US"/>
        </w:rPr>
        <w:t>zur</w:t>
      </w:r>
      <w:proofErr w:type="spellEnd"/>
      <w:r w:rsidR="0077023F" w:rsidRPr="00AE1E78">
        <w:rPr>
          <w:rFonts w:ascii="Arial" w:hAnsi="Arial" w:cs="Arial"/>
          <w:sz w:val="20"/>
          <w:szCs w:val="20"/>
          <w:lang w:val="en-US"/>
        </w:rPr>
        <w:t xml:space="preserve"> </w:t>
      </w:r>
      <w:proofErr w:type="spellStart"/>
      <w:r w:rsidR="0077023F" w:rsidRPr="00AE1E78">
        <w:rPr>
          <w:rFonts w:ascii="Arial" w:hAnsi="Arial" w:cs="Arial"/>
          <w:sz w:val="20"/>
          <w:szCs w:val="20"/>
          <w:lang w:val="en-US"/>
        </w:rPr>
        <w:t>Finanzierung</w:t>
      </w:r>
      <w:proofErr w:type="spellEnd"/>
      <w:r w:rsidR="0077023F" w:rsidRPr="00AE1E78">
        <w:rPr>
          <w:rFonts w:ascii="Arial" w:hAnsi="Arial" w:cs="Arial"/>
          <w:sz w:val="20"/>
          <w:szCs w:val="20"/>
          <w:lang w:val="en-US"/>
        </w:rPr>
        <w:t xml:space="preserve"> der </w:t>
      </w:r>
      <w:proofErr w:type="spellStart"/>
      <w:r w:rsidR="0077023F" w:rsidRPr="00AE1E78">
        <w:rPr>
          <w:rFonts w:ascii="Arial" w:hAnsi="Arial" w:cs="Arial"/>
          <w:sz w:val="20"/>
          <w:szCs w:val="20"/>
          <w:lang w:val="en-US"/>
        </w:rPr>
        <w:t>Studie</w:t>
      </w:r>
      <w:proofErr w:type="spellEnd"/>
      <w:r w:rsidR="0077023F" w:rsidRPr="00AE1E78">
        <w:rPr>
          <w:rFonts w:ascii="Arial" w:hAnsi="Arial" w:cs="Arial"/>
          <w:sz w:val="20"/>
          <w:szCs w:val="20"/>
          <w:lang w:val="en-US"/>
        </w:rPr>
        <w:t xml:space="preserve"> </w:t>
      </w:r>
      <w:proofErr w:type="spellStart"/>
      <w:r w:rsidR="0077023F" w:rsidRPr="00AE1E78">
        <w:rPr>
          <w:rFonts w:ascii="Arial" w:hAnsi="Arial" w:cs="Arial"/>
          <w:sz w:val="20"/>
          <w:szCs w:val="20"/>
          <w:lang w:val="en-US"/>
        </w:rPr>
        <w:t>beigetragen</w:t>
      </w:r>
      <w:proofErr w:type="spellEnd"/>
      <w:r w:rsidR="0077023F" w:rsidRPr="00AE1E78">
        <w:rPr>
          <w:rFonts w:ascii="Arial" w:hAnsi="Arial" w:cs="Arial"/>
          <w:sz w:val="20"/>
          <w:szCs w:val="20"/>
          <w:lang w:val="en-US"/>
        </w:rPr>
        <w:t xml:space="preserve"> </w:t>
      </w:r>
      <w:proofErr w:type="spellStart"/>
      <w:r w:rsidR="0077023F" w:rsidRPr="00AE1E78">
        <w:rPr>
          <w:rFonts w:ascii="Arial" w:hAnsi="Arial" w:cs="Arial"/>
          <w:sz w:val="20"/>
          <w:szCs w:val="20"/>
          <w:lang w:val="en-US"/>
        </w:rPr>
        <w:t>haben</w:t>
      </w:r>
      <w:proofErr w:type="spellEnd"/>
      <w:r w:rsidR="0077023F" w:rsidRPr="00AE1E78">
        <w:rPr>
          <w:rFonts w:ascii="Arial" w:hAnsi="Arial" w:cs="Arial"/>
          <w:sz w:val="20"/>
          <w:szCs w:val="20"/>
          <w:lang w:val="en-US"/>
        </w:rPr>
        <w:t xml:space="preserve">: </w:t>
      </w:r>
      <w:r w:rsidR="0073411A" w:rsidRPr="00AE1E78">
        <w:rPr>
          <w:rFonts w:ascii="Arial" w:hAnsi="Arial" w:cs="Arial"/>
          <w:sz w:val="20"/>
          <w:szCs w:val="20"/>
          <w:lang w:val="en-US"/>
        </w:rPr>
        <w:t xml:space="preserve">National Institutes of Health (5R01AI100887-03, to Dr. </w:t>
      </w:r>
      <w:proofErr w:type="spellStart"/>
      <w:r w:rsidR="0073411A" w:rsidRPr="00AE1E78">
        <w:rPr>
          <w:rFonts w:ascii="Arial" w:hAnsi="Arial" w:cs="Arial"/>
          <w:sz w:val="20"/>
          <w:szCs w:val="20"/>
          <w:lang w:val="en-US"/>
        </w:rPr>
        <w:t>Notarangelo</w:t>
      </w:r>
      <w:proofErr w:type="spellEnd"/>
      <w:r w:rsidR="0073411A" w:rsidRPr="00AE1E78">
        <w:rPr>
          <w:rFonts w:ascii="Arial" w:hAnsi="Arial" w:cs="Arial"/>
          <w:sz w:val="20"/>
          <w:szCs w:val="20"/>
          <w:lang w:val="en-US"/>
        </w:rPr>
        <w:t xml:space="preserve">), the Manton Foundation (to Dr. </w:t>
      </w:r>
      <w:proofErr w:type="spellStart"/>
      <w:r w:rsidR="0073411A" w:rsidRPr="00AE1E78">
        <w:rPr>
          <w:rFonts w:ascii="Arial" w:hAnsi="Arial" w:cs="Arial"/>
          <w:sz w:val="20"/>
          <w:szCs w:val="20"/>
          <w:lang w:val="en-US"/>
        </w:rPr>
        <w:t>Notarangelo</w:t>
      </w:r>
      <w:proofErr w:type="spellEnd"/>
      <w:r w:rsidR="0073411A" w:rsidRPr="00AE1E78">
        <w:rPr>
          <w:rFonts w:ascii="Arial" w:hAnsi="Arial" w:cs="Arial"/>
          <w:sz w:val="20"/>
          <w:szCs w:val="20"/>
          <w:lang w:val="en-US"/>
        </w:rPr>
        <w:t xml:space="preserve">), the European Research Council (ERC starting grant 310857, to Dr. </w:t>
      </w:r>
      <w:proofErr w:type="spellStart"/>
      <w:r w:rsidR="0073411A" w:rsidRPr="00AE1E78">
        <w:rPr>
          <w:rFonts w:ascii="Arial" w:hAnsi="Arial" w:cs="Arial"/>
          <w:sz w:val="20"/>
          <w:szCs w:val="20"/>
          <w:lang w:val="en-US"/>
        </w:rPr>
        <w:t>Boztuğ</w:t>
      </w:r>
      <w:proofErr w:type="spellEnd"/>
      <w:r w:rsidR="0073411A" w:rsidRPr="00AE1E78">
        <w:rPr>
          <w:rFonts w:ascii="Arial" w:hAnsi="Arial" w:cs="Arial"/>
          <w:sz w:val="20"/>
          <w:szCs w:val="20"/>
          <w:lang w:val="en-US"/>
        </w:rPr>
        <w:t xml:space="preserve">), the Austrian Science Fund START </w:t>
      </w:r>
      <w:proofErr w:type="spellStart"/>
      <w:r w:rsidR="0073411A" w:rsidRPr="00AE1E78">
        <w:rPr>
          <w:rFonts w:ascii="Arial" w:hAnsi="Arial" w:cs="Arial"/>
          <w:sz w:val="20"/>
          <w:szCs w:val="20"/>
          <w:lang w:val="en-US"/>
        </w:rPr>
        <w:t>programme</w:t>
      </w:r>
      <w:proofErr w:type="spellEnd"/>
      <w:r w:rsidR="0073411A" w:rsidRPr="00AE1E78">
        <w:rPr>
          <w:rFonts w:ascii="Arial" w:hAnsi="Arial" w:cs="Arial"/>
          <w:sz w:val="20"/>
          <w:szCs w:val="20"/>
          <w:lang w:val="en-US"/>
        </w:rPr>
        <w:t xml:space="preserve"> (Y595-B13, to Dr. </w:t>
      </w:r>
      <w:proofErr w:type="spellStart"/>
      <w:r w:rsidR="0073411A" w:rsidRPr="00AE1E78">
        <w:rPr>
          <w:rFonts w:ascii="Arial" w:hAnsi="Arial" w:cs="Arial"/>
          <w:sz w:val="20"/>
          <w:szCs w:val="20"/>
          <w:lang w:val="en-US"/>
        </w:rPr>
        <w:t>Boztuğ</w:t>
      </w:r>
      <w:proofErr w:type="spellEnd"/>
      <w:r w:rsidR="0073411A" w:rsidRPr="00AE1E78">
        <w:rPr>
          <w:rFonts w:ascii="Arial" w:hAnsi="Arial" w:cs="Arial"/>
          <w:sz w:val="20"/>
          <w:szCs w:val="20"/>
          <w:lang w:val="en-US"/>
        </w:rPr>
        <w:t>), the National Center for Research Resources and the National Center for Advancing Translational Sciences</w:t>
      </w:r>
      <w:r w:rsidR="0077023F" w:rsidRPr="00AE1E78">
        <w:rPr>
          <w:rFonts w:ascii="Arial" w:hAnsi="Arial" w:cs="Arial"/>
          <w:sz w:val="20"/>
          <w:szCs w:val="20"/>
          <w:lang w:val="en-US"/>
        </w:rPr>
        <w:t xml:space="preserve"> </w:t>
      </w:r>
      <w:r w:rsidR="0073411A" w:rsidRPr="00AE1E78">
        <w:rPr>
          <w:rFonts w:ascii="Arial" w:hAnsi="Arial" w:cs="Arial"/>
          <w:sz w:val="20"/>
          <w:szCs w:val="20"/>
          <w:lang w:val="en-US"/>
        </w:rPr>
        <w:t xml:space="preserve">(8 UL1TR000043, to Dr. Casanova), the German Research Foundation (for the Cluster of Excellence REBIRTH EXC 62/1 and CRC738, to Dr. </w:t>
      </w:r>
      <w:proofErr w:type="spellStart"/>
      <w:r w:rsidR="0073411A" w:rsidRPr="00AE1E78">
        <w:rPr>
          <w:rFonts w:ascii="Arial" w:hAnsi="Arial" w:cs="Arial"/>
          <w:sz w:val="20"/>
          <w:szCs w:val="20"/>
          <w:lang w:val="en-US"/>
        </w:rPr>
        <w:t>Schambach</w:t>
      </w:r>
      <w:proofErr w:type="spellEnd"/>
      <w:r w:rsidR="0073411A" w:rsidRPr="00AE1E78">
        <w:rPr>
          <w:rFonts w:ascii="Arial" w:hAnsi="Arial" w:cs="Arial"/>
          <w:sz w:val="20"/>
          <w:szCs w:val="20"/>
          <w:lang w:val="en-US"/>
        </w:rPr>
        <w:t xml:space="preserve">), the New England Newborn Screening Program, University of Massachusetts Medical School (to Dr. </w:t>
      </w:r>
      <w:proofErr w:type="spellStart"/>
      <w:r w:rsidR="0073411A" w:rsidRPr="00AE1E78">
        <w:rPr>
          <w:rFonts w:ascii="Arial" w:hAnsi="Arial" w:cs="Arial"/>
          <w:sz w:val="20"/>
          <w:szCs w:val="20"/>
          <w:lang w:val="en-US"/>
        </w:rPr>
        <w:t>Comeau</w:t>
      </w:r>
      <w:proofErr w:type="spellEnd"/>
      <w:r w:rsidR="0073411A" w:rsidRPr="00AE1E78">
        <w:rPr>
          <w:rFonts w:ascii="Arial" w:hAnsi="Arial" w:cs="Arial"/>
          <w:sz w:val="20"/>
          <w:szCs w:val="20"/>
          <w:lang w:val="en-US"/>
        </w:rPr>
        <w:t xml:space="preserve">), the Scientific and Technological Research Council of Turkey (1059B191300622, to Dr. </w:t>
      </w:r>
      <w:proofErr w:type="spellStart"/>
      <w:r w:rsidR="0073411A" w:rsidRPr="00AE1E78">
        <w:rPr>
          <w:rFonts w:ascii="Arial" w:hAnsi="Arial" w:cs="Arial"/>
          <w:sz w:val="20"/>
          <w:szCs w:val="20"/>
          <w:lang w:val="en-US"/>
        </w:rPr>
        <w:t>Keles</w:t>
      </w:r>
      <w:proofErr w:type="spellEnd"/>
      <w:r w:rsidR="0073411A" w:rsidRPr="00AE1E78">
        <w:rPr>
          <w:rFonts w:ascii="Arial" w:hAnsi="Arial" w:cs="Arial"/>
          <w:sz w:val="20"/>
          <w:szCs w:val="20"/>
          <w:lang w:val="en-US"/>
        </w:rPr>
        <w:t xml:space="preserve">), Union </w:t>
      </w:r>
      <w:proofErr w:type="spellStart"/>
      <w:r w:rsidR="0073411A" w:rsidRPr="00AE1E78">
        <w:rPr>
          <w:rFonts w:ascii="Arial" w:hAnsi="Arial" w:cs="Arial"/>
          <w:sz w:val="20"/>
          <w:szCs w:val="20"/>
          <w:lang w:val="en-US"/>
        </w:rPr>
        <w:t>Chimique</w:t>
      </w:r>
      <w:proofErr w:type="spellEnd"/>
      <w:r w:rsidR="0073411A" w:rsidRPr="00AE1E78">
        <w:rPr>
          <w:rFonts w:ascii="Arial" w:hAnsi="Arial" w:cs="Arial"/>
          <w:sz w:val="20"/>
          <w:szCs w:val="20"/>
          <w:lang w:val="en-US"/>
        </w:rPr>
        <w:t xml:space="preserve"> </w:t>
      </w:r>
      <w:proofErr w:type="spellStart"/>
      <w:r w:rsidR="0073411A" w:rsidRPr="00AE1E78">
        <w:rPr>
          <w:rFonts w:ascii="Arial" w:hAnsi="Arial" w:cs="Arial"/>
          <w:sz w:val="20"/>
          <w:szCs w:val="20"/>
          <w:lang w:val="en-US"/>
        </w:rPr>
        <w:t>Belge</w:t>
      </w:r>
      <w:proofErr w:type="spellEnd"/>
      <w:r w:rsidR="0073411A" w:rsidRPr="00AE1E78">
        <w:rPr>
          <w:rFonts w:ascii="Arial" w:hAnsi="Arial" w:cs="Arial"/>
          <w:sz w:val="20"/>
          <w:szCs w:val="20"/>
          <w:lang w:val="en-US"/>
        </w:rPr>
        <w:t xml:space="preserve"> </w:t>
      </w:r>
      <w:proofErr w:type="spellStart"/>
      <w:r w:rsidR="0073411A" w:rsidRPr="00AE1E78">
        <w:rPr>
          <w:rFonts w:ascii="Arial" w:hAnsi="Arial" w:cs="Arial"/>
          <w:sz w:val="20"/>
          <w:szCs w:val="20"/>
          <w:lang w:val="en-US"/>
        </w:rPr>
        <w:t>Celltech</w:t>
      </w:r>
      <w:proofErr w:type="spellEnd"/>
      <w:r w:rsidR="0073411A" w:rsidRPr="00AE1E78">
        <w:rPr>
          <w:rFonts w:ascii="Arial" w:hAnsi="Arial" w:cs="Arial"/>
          <w:sz w:val="20"/>
          <w:szCs w:val="20"/>
          <w:lang w:val="en-US"/>
        </w:rPr>
        <w:t xml:space="preserve"> (to Dr. Goldstein), and Baxter Healthcare (to Dr. Buckley).</w:t>
      </w:r>
    </w:p>
    <w:p w14:paraId="3C8BE116" w14:textId="77777777" w:rsidR="00AE1E78" w:rsidRPr="0077023F" w:rsidRDefault="005C312A" w:rsidP="00AE1E78">
      <w:pPr>
        <w:spacing w:line="360" w:lineRule="auto"/>
        <w:rPr>
          <w:rFonts w:ascii="Arial" w:hAnsi="Arial" w:cs="Arial"/>
          <w:lang w:val="en-US"/>
        </w:rPr>
      </w:pPr>
      <w:r>
        <w:rPr>
          <w:rFonts w:ascii="Arial" w:hAnsi="Arial" w:cs="Arial"/>
          <w:b/>
          <w:lang w:val="en-US"/>
        </w:rPr>
        <w:br/>
      </w:r>
      <w:r w:rsidR="00AE1E78" w:rsidRPr="0077023F">
        <w:rPr>
          <w:rFonts w:ascii="Arial" w:hAnsi="Arial" w:cs="Arial"/>
          <w:b/>
        </w:rPr>
        <w:t xml:space="preserve">Rückfragen </w:t>
      </w:r>
      <w:proofErr w:type="gramStart"/>
      <w:r w:rsidR="00AE1E78" w:rsidRPr="0077023F">
        <w:rPr>
          <w:rFonts w:ascii="Arial" w:hAnsi="Arial" w:cs="Arial"/>
          <w:b/>
        </w:rPr>
        <w:t>bitte</w:t>
      </w:r>
      <w:proofErr w:type="gramEnd"/>
      <w:r w:rsidR="00AE1E78" w:rsidRPr="0077023F">
        <w:rPr>
          <w:rFonts w:ascii="Arial" w:hAnsi="Arial" w:cs="Arial"/>
          <w:b/>
        </w:rPr>
        <w:t xml:space="preserve"> an:</w:t>
      </w:r>
    </w:p>
    <w:tbl>
      <w:tblPr>
        <w:tblW w:w="10277" w:type="dxa"/>
        <w:tblLayout w:type="fixed"/>
        <w:tblCellMar>
          <w:left w:w="70" w:type="dxa"/>
          <w:right w:w="70" w:type="dxa"/>
        </w:tblCellMar>
        <w:tblLook w:val="0000" w:firstRow="0" w:lastRow="0" w:firstColumn="0" w:lastColumn="0" w:noHBand="0" w:noVBand="0"/>
      </w:tblPr>
      <w:tblGrid>
        <w:gridCol w:w="5457"/>
        <w:gridCol w:w="4820"/>
      </w:tblGrid>
      <w:tr w:rsidR="00AE1E78" w:rsidRPr="0077023F" w14:paraId="4375A5ED" w14:textId="77777777" w:rsidTr="00E80367">
        <w:trPr>
          <w:cantSplit/>
          <w:trHeight w:val="1418"/>
        </w:trPr>
        <w:tc>
          <w:tcPr>
            <w:tcW w:w="5457" w:type="dxa"/>
          </w:tcPr>
          <w:p w14:paraId="5D46D425" w14:textId="77777777" w:rsidR="00AE1E78" w:rsidRPr="0077023F" w:rsidRDefault="00AE1E78" w:rsidP="00AE1E78">
            <w:pPr>
              <w:spacing w:after="0"/>
              <w:rPr>
                <w:rFonts w:ascii="Arial" w:hAnsi="Arial" w:cs="Arial"/>
                <w:b/>
                <w:lang w:val="en-US"/>
              </w:rPr>
            </w:pPr>
            <w:r w:rsidRPr="0077023F">
              <w:rPr>
                <w:rFonts w:ascii="Arial" w:hAnsi="Arial" w:cs="Arial"/>
                <w:lang w:val="en-US"/>
              </w:rPr>
              <w:t>Eva Schweng, MAS</w:t>
            </w:r>
          </w:p>
          <w:p w14:paraId="01457067" w14:textId="77777777" w:rsidR="00AE1E78" w:rsidRPr="0077023F" w:rsidRDefault="00AE1E78" w:rsidP="00AE1E78">
            <w:pPr>
              <w:spacing w:after="0"/>
              <w:rPr>
                <w:rFonts w:ascii="Arial" w:hAnsi="Arial" w:cs="Arial"/>
                <w:b/>
                <w:lang w:val="en-US"/>
              </w:rPr>
            </w:pPr>
            <w:r w:rsidRPr="0077023F">
              <w:rPr>
                <w:rFonts w:ascii="Arial" w:hAnsi="Arial" w:cs="Arial"/>
                <w:b/>
                <w:lang w:val="en-US"/>
              </w:rPr>
              <w:t>Public Relations Manager</w:t>
            </w:r>
            <w:r w:rsidRPr="0077023F">
              <w:rPr>
                <w:rFonts w:ascii="Arial" w:hAnsi="Arial" w:cs="Arial"/>
                <w:b/>
                <w:lang w:val="en-US"/>
              </w:rPr>
              <w:br/>
              <w:t xml:space="preserve">CeMM Research Center for Molecular Medicine </w:t>
            </w:r>
            <w:r w:rsidRPr="0077023F">
              <w:rPr>
                <w:rFonts w:ascii="Arial" w:hAnsi="Arial" w:cs="Arial"/>
                <w:b/>
                <w:lang w:val="en-US"/>
              </w:rPr>
              <w:br/>
              <w:t xml:space="preserve">of the Austrian Academy of Sciences </w:t>
            </w:r>
          </w:p>
          <w:p w14:paraId="5FF5D48A" w14:textId="77777777" w:rsidR="00AE1E78" w:rsidRPr="0077023F" w:rsidRDefault="00AE1E78" w:rsidP="00AE1E78">
            <w:pPr>
              <w:spacing w:after="0"/>
              <w:rPr>
                <w:rFonts w:ascii="Arial" w:hAnsi="Arial" w:cs="Arial"/>
                <w:lang w:val="it-IT"/>
              </w:rPr>
            </w:pPr>
            <w:r w:rsidRPr="0077023F">
              <w:rPr>
                <w:rFonts w:ascii="Arial" w:hAnsi="Arial" w:cs="Arial"/>
                <w:lang w:val="it-IT"/>
              </w:rPr>
              <w:t>Tel.: 01/ 40 160 70 051</w:t>
            </w:r>
          </w:p>
          <w:p w14:paraId="74E7AA04" w14:textId="77777777" w:rsidR="00AE1E78" w:rsidRPr="0077023F" w:rsidRDefault="00AE1E78" w:rsidP="00AE1E78">
            <w:pPr>
              <w:spacing w:after="0"/>
              <w:rPr>
                <w:rFonts w:ascii="Arial" w:hAnsi="Arial" w:cs="Arial"/>
                <w:lang w:val="it-IT"/>
              </w:rPr>
            </w:pPr>
            <w:r w:rsidRPr="0077023F">
              <w:rPr>
                <w:rFonts w:ascii="Arial" w:hAnsi="Arial" w:cs="Arial"/>
                <w:lang w:val="it-IT"/>
              </w:rPr>
              <w:t>E-Mail: eschweng@cemm.oeaw.ac.at</w:t>
            </w:r>
          </w:p>
          <w:p w14:paraId="767258BB" w14:textId="77777777" w:rsidR="00AE1E78" w:rsidRPr="0077023F" w:rsidRDefault="00AE1E78" w:rsidP="00AE1E78">
            <w:pPr>
              <w:spacing w:after="0"/>
              <w:rPr>
                <w:rFonts w:ascii="Arial" w:hAnsi="Arial" w:cs="Arial"/>
                <w:lang w:val="it-IT"/>
              </w:rPr>
            </w:pPr>
            <w:r w:rsidRPr="0077023F">
              <w:rPr>
                <w:rFonts w:ascii="Arial" w:hAnsi="Arial" w:cs="Arial"/>
                <w:lang w:val="it-IT"/>
              </w:rPr>
              <w:t>Lazarettgasse 14, AKH BT 25.3, 1090 Vienna</w:t>
            </w:r>
          </w:p>
          <w:p w14:paraId="1BC2F2C0" w14:textId="77777777" w:rsidR="00AE1E78" w:rsidRPr="0077023F" w:rsidRDefault="00AE1E78" w:rsidP="00AE1E78">
            <w:pPr>
              <w:spacing w:after="0"/>
              <w:rPr>
                <w:rFonts w:ascii="Arial" w:hAnsi="Arial" w:cs="Arial"/>
                <w:lang w:val="it-IT"/>
              </w:rPr>
            </w:pPr>
            <w:r w:rsidRPr="0077023F">
              <w:rPr>
                <w:rFonts w:ascii="Arial" w:hAnsi="Arial" w:cs="Arial"/>
                <w:lang w:val="it-IT"/>
              </w:rPr>
              <w:t>www.cemm.oeaw.ac.at</w:t>
            </w:r>
          </w:p>
        </w:tc>
        <w:tc>
          <w:tcPr>
            <w:tcW w:w="4820" w:type="dxa"/>
          </w:tcPr>
          <w:p w14:paraId="20E76A1F" w14:textId="77777777" w:rsidR="00AE1E78" w:rsidRPr="00F603DD" w:rsidRDefault="00AE1E78" w:rsidP="00AE1E78">
            <w:pPr>
              <w:spacing w:after="0"/>
              <w:rPr>
                <w:rFonts w:ascii="Arial" w:hAnsi="Arial" w:cs="Arial"/>
                <w:b/>
              </w:rPr>
            </w:pPr>
            <w:r w:rsidRPr="00F603DD">
              <w:rPr>
                <w:rFonts w:ascii="Arial" w:hAnsi="Arial" w:cs="Arial"/>
              </w:rPr>
              <w:t>Mag. Johannes Angerer</w:t>
            </w:r>
          </w:p>
          <w:p w14:paraId="68DEEDD8" w14:textId="67B7ED27" w:rsidR="00AE1E78" w:rsidRPr="00F603DD" w:rsidRDefault="002F6B37" w:rsidP="00AE1E78">
            <w:pPr>
              <w:spacing w:after="0"/>
              <w:rPr>
                <w:rFonts w:ascii="Arial" w:hAnsi="Arial" w:cs="Arial"/>
                <w:b/>
              </w:rPr>
            </w:pPr>
            <w:r w:rsidRPr="00F603DD">
              <w:rPr>
                <w:rFonts w:ascii="Arial" w:hAnsi="Arial" w:cs="Arial"/>
                <w:b/>
              </w:rPr>
              <w:t xml:space="preserve">Leiter Kommunikation und </w:t>
            </w:r>
          </w:p>
          <w:p w14:paraId="4B57555B" w14:textId="577AE09A" w:rsidR="00AE1E78" w:rsidRPr="00F603DD" w:rsidRDefault="002F6B37" w:rsidP="00AE1E78">
            <w:pPr>
              <w:spacing w:after="0"/>
              <w:rPr>
                <w:rFonts w:ascii="Arial" w:hAnsi="Arial" w:cs="Arial"/>
                <w:b/>
              </w:rPr>
            </w:pPr>
            <w:r w:rsidRPr="00F603DD">
              <w:rPr>
                <w:rFonts w:ascii="Arial" w:hAnsi="Arial" w:cs="Arial"/>
                <w:b/>
              </w:rPr>
              <w:t xml:space="preserve">Öffentlichkeitsarbeit </w:t>
            </w:r>
            <w:r w:rsidRPr="00F603DD">
              <w:rPr>
                <w:rFonts w:ascii="Arial" w:hAnsi="Arial" w:cs="Arial"/>
                <w:b/>
              </w:rPr>
              <w:br/>
              <w:t>Medizinische Universität Wien</w:t>
            </w:r>
          </w:p>
          <w:p w14:paraId="70724E63" w14:textId="2007696F" w:rsidR="00AE1E78" w:rsidRPr="00F603DD" w:rsidRDefault="00AE1E78" w:rsidP="00AE1E78">
            <w:pPr>
              <w:spacing w:after="0"/>
              <w:rPr>
                <w:rFonts w:ascii="Arial" w:hAnsi="Arial" w:cs="Arial"/>
              </w:rPr>
            </w:pPr>
            <w:r w:rsidRPr="00F603DD">
              <w:rPr>
                <w:rFonts w:ascii="Arial" w:hAnsi="Arial" w:cs="Arial"/>
              </w:rPr>
              <w:t>Tel.: 01/ 40 160 11 501</w:t>
            </w:r>
          </w:p>
          <w:p w14:paraId="6C360CFF" w14:textId="77777777" w:rsidR="00AE1E78" w:rsidRPr="0077023F" w:rsidRDefault="00AE1E78" w:rsidP="00AE1E78">
            <w:pPr>
              <w:spacing w:after="0"/>
              <w:rPr>
                <w:rFonts w:ascii="Arial" w:hAnsi="Arial" w:cs="Arial"/>
                <w:lang w:val="it-IT"/>
              </w:rPr>
            </w:pPr>
            <w:r w:rsidRPr="0077023F">
              <w:rPr>
                <w:rFonts w:ascii="Arial" w:hAnsi="Arial" w:cs="Arial"/>
                <w:lang w:val="it-IT"/>
              </w:rPr>
              <w:t>E-Mail: pr@meduniwien.ac.at</w:t>
            </w:r>
          </w:p>
          <w:p w14:paraId="709D752A" w14:textId="77777777" w:rsidR="00AE1E78" w:rsidRPr="0077023F" w:rsidRDefault="00AE1E78" w:rsidP="00AE1E78">
            <w:pPr>
              <w:spacing w:after="0"/>
              <w:rPr>
                <w:rFonts w:ascii="Arial" w:hAnsi="Arial" w:cs="Arial"/>
                <w:lang w:val="it-IT"/>
              </w:rPr>
            </w:pPr>
            <w:r w:rsidRPr="0077023F">
              <w:rPr>
                <w:rFonts w:ascii="Arial" w:hAnsi="Arial" w:cs="Arial"/>
                <w:lang w:val="it-IT"/>
              </w:rPr>
              <w:t>Spitalgasse 23, 1090 Wien</w:t>
            </w:r>
          </w:p>
          <w:p w14:paraId="63A4C710" w14:textId="77777777" w:rsidR="00AE1E78" w:rsidRPr="0077023F" w:rsidRDefault="00AE1E78" w:rsidP="00AE1E78">
            <w:pPr>
              <w:spacing w:after="0"/>
              <w:rPr>
                <w:rFonts w:ascii="Arial" w:hAnsi="Arial" w:cs="Arial"/>
                <w:b/>
                <w:lang w:val="it-IT"/>
              </w:rPr>
            </w:pPr>
            <w:r w:rsidRPr="0077023F">
              <w:rPr>
                <w:rFonts w:ascii="Arial" w:hAnsi="Arial" w:cs="Arial"/>
                <w:lang w:val="it-IT"/>
              </w:rPr>
              <w:t>www.meduniwien.ac.at</w:t>
            </w:r>
          </w:p>
        </w:tc>
      </w:tr>
    </w:tbl>
    <w:p w14:paraId="136B4B45" w14:textId="77777777" w:rsidR="00AE1E78" w:rsidRPr="00AE1E78" w:rsidRDefault="00AE1E78" w:rsidP="0077023F">
      <w:pPr>
        <w:spacing w:line="360" w:lineRule="auto"/>
        <w:rPr>
          <w:rFonts w:ascii="Arial" w:hAnsi="Arial" w:cs="Arial"/>
          <w:b/>
        </w:rPr>
      </w:pPr>
    </w:p>
    <w:p w14:paraId="16334533" w14:textId="77777777" w:rsidR="00522C32" w:rsidRPr="00AE1E78" w:rsidRDefault="00522C32" w:rsidP="0077023F">
      <w:pPr>
        <w:spacing w:line="360" w:lineRule="auto"/>
        <w:rPr>
          <w:rFonts w:ascii="Arial" w:hAnsi="Arial" w:cs="Arial"/>
          <w:b/>
        </w:rPr>
      </w:pPr>
    </w:p>
    <w:p w14:paraId="47F272AB" w14:textId="77777777" w:rsidR="00386415" w:rsidRPr="0077023F" w:rsidRDefault="00386415" w:rsidP="00AE1E78">
      <w:pPr>
        <w:rPr>
          <w:rFonts w:ascii="Arial" w:hAnsi="Arial" w:cs="Arial"/>
          <w:b/>
        </w:rPr>
      </w:pPr>
      <w:r w:rsidRPr="0077023F">
        <w:rPr>
          <w:rFonts w:ascii="Arial" w:hAnsi="Arial" w:cs="Arial"/>
          <w:b/>
        </w:rPr>
        <w:t>CeMM Forschungszentrum für Molekulare Medizin der Österreichischen Akademie der</w:t>
      </w:r>
      <w:r w:rsidR="00522C32" w:rsidRPr="0077023F">
        <w:rPr>
          <w:rFonts w:ascii="Arial" w:hAnsi="Arial" w:cs="Arial"/>
          <w:b/>
        </w:rPr>
        <w:t xml:space="preserve"> </w:t>
      </w:r>
      <w:r w:rsidRPr="0077023F">
        <w:rPr>
          <w:rFonts w:ascii="Arial" w:hAnsi="Arial" w:cs="Arial"/>
          <w:b/>
        </w:rPr>
        <w:t>Wissenschaften (CeMM) – Kurzprofil</w:t>
      </w:r>
    </w:p>
    <w:p w14:paraId="3B25EC5A" w14:textId="77777777" w:rsidR="00386415" w:rsidRPr="0077023F" w:rsidRDefault="00386415" w:rsidP="00AE1E78">
      <w:pPr>
        <w:spacing w:after="0"/>
        <w:rPr>
          <w:rFonts w:ascii="Arial" w:hAnsi="Arial" w:cs="Arial"/>
        </w:rPr>
      </w:pPr>
      <w:r w:rsidRPr="0077023F">
        <w:rPr>
          <w:rFonts w:ascii="Arial" w:hAnsi="Arial" w:cs="Arial"/>
        </w:rPr>
        <w:t>Das CeMM ist eine internationale, unabhängige und interdisziplinäre Forschungseinrichtung für</w:t>
      </w:r>
      <w:r w:rsidR="00522C32" w:rsidRPr="0077023F">
        <w:rPr>
          <w:rFonts w:ascii="Arial" w:hAnsi="Arial" w:cs="Arial"/>
        </w:rPr>
        <w:t xml:space="preserve"> </w:t>
      </w:r>
      <w:r w:rsidRPr="0077023F">
        <w:rPr>
          <w:rFonts w:ascii="Arial" w:hAnsi="Arial" w:cs="Arial"/>
        </w:rPr>
        <w:t>molekulare Medizin. „Aus der Klinik für die Klinik“ – orientiert sich das CeMM unter der Leitung des Wissenschaftlichen Direktors Giulio Superti-Furga an den medizinischen Erfordernissen und</w:t>
      </w:r>
      <w:r w:rsidR="004A2D57" w:rsidRPr="0077023F">
        <w:rPr>
          <w:rFonts w:ascii="Arial" w:hAnsi="Arial" w:cs="Arial"/>
        </w:rPr>
        <w:t xml:space="preserve"> </w:t>
      </w:r>
      <w:r w:rsidRPr="0077023F">
        <w:rPr>
          <w:rFonts w:ascii="Arial" w:hAnsi="Arial" w:cs="Arial"/>
        </w:rPr>
        <w:t xml:space="preserve">integriert </w:t>
      </w:r>
      <w:r w:rsidR="00522C32" w:rsidRPr="0077023F">
        <w:rPr>
          <w:rFonts w:ascii="Arial" w:hAnsi="Arial" w:cs="Arial"/>
        </w:rPr>
        <w:t>G</w:t>
      </w:r>
      <w:r w:rsidRPr="0077023F">
        <w:rPr>
          <w:rFonts w:ascii="Arial" w:hAnsi="Arial" w:cs="Arial"/>
        </w:rPr>
        <w:t>rundlagenforschung mit klinischer Expertise, um innovative diagnostische und</w:t>
      </w:r>
      <w:r w:rsidR="004A2D57" w:rsidRPr="0077023F">
        <w:rPr>
          <w:rFonts w:ascii="Arial" w:hAnsi="Arial" w:cs="Arial"/>
        </w:rPr>
        <w:t xml:space="preserve"> </w:t>
      </w:r>
      <w:r w:rsidRPr="0077023F">
        <w:rPr>
          <w:rFonts w:ascii="Arial" w:hAnsi="Arial" w:cs="Arial"/>
        </w:rPr>
        <w:t>therapeutische Ansätze zu entwickeln. Die Forschungsschwerpunkte sind Krebs, Entzündungen</w:t>
      </w:r>
      <w:r w:rsidR="004A2D57" w:rsidRPr="0077023F">
        <w:rPr>
          <w:rFonts w:ascii="Arial" w:hAnsi="Arial" w:cs="Arial"/>
        </w:rPr>
        <w:t xml:space="preserve"> </w:t>
      </w:r>
      <w:r w:rsidRPr="0077023F">
        <w:rPr>
          <w:rFonts w:ascii="Arial" w:hAnsi="Arial" w:cs="Arial"/>
        </w:rPr>
        <w:t>und Immunstörungen. Infos: www.cemm.oeaw.ac.at.</w:t>
      </w:r>
      <w:r w:rsidRPr="0077023F">
        <w:rPr>
          <w:rFonts w:ascii="Arial" w:hAnsi="Arial" w:cs="Arial"/>
        </w:rPr>
        <w:br/>
      </w:r>
    </w:p>
    <w:p w14:paraId="38E9178E" w14:textId="77777777" w:rsidR="00386415" w:rsidRPr="0077023F" w:rsidRDefault="00386415" w:rsidP="00AE1E78">
      <w:pPr>
        <w:rPr>
          <w:rFonts w:ascii="Arial" w:hAnsi="Arial" w:cs="Arial"/>
          <w:b/>
        </w:rPr>
      </w:pPr>
      <w:r w:rsidRPr="0077023F">
        <w:rPr>
          <w:rFonts w:ascii="Arial" w:hAnsi="Arial" w:cs="Arial"/>
          <w:b/>
        </w:rPr>
        <w:t>Medizinische Universität Wien (MedUni Wien) – Kurzprofil</w:t>
      </w:r>
    </w:p>
    <w:p w14:paraId="3A0D1DF5" w14:textId="77777777" w:rsidR="002F6B37" w:rsidRPr="002F6B37" w:rsidRDefault="002F6B37" w:rsidP="002F6B37">
      <w:pPr>
        <w:rPr>
          <w:rFonts w:ascii="Arial" w:hAnsi="Arial" w:cs="Arial"/>
        </w:rPr>
      </w:pPr>
      <w:r w:rsidRPr="002F6B37">
        <w:rPr>
          <w:rFonts w:ascii="Arial" w:hAnsi="Arial" w:cs="Arial"/>
        </w:rPr>
        <w:t xml:space="preserve">Die Medizinische Universität Wien (kurz: MedUni Wien) ist eine der traditionsreichsten medizinischen Ausbildungs- und Forschungsstätten Europas. Mit fast 7.500 Studierenden ist sie heute die größte medizinische Ausbildungsstätte im deutschsprachigen Raum. Mit ihren 27 Universitätskliniken und drei klinischen Instituten, 12 medizintheoretischen Zentren und zahlreichen hochspezialisierten Laboratorien zählt sie auch zu den bedeutendsten Spitzenforschungsinstitutionen Europas im biomedizinischen Bereich. </w:t>
      </w:r>
    </w:p>
    <w:p w14:paraId="7527F61D" w14:textId="77777777" w:rsidR="00386415" w:rsidRPr="00F603DD" w:rsidRDefault="00386415" w:rsidP="00AE1E78">
      <w:pPr>
        <w:spacing w:after="0"/>
        <w:rPr>
          <w:rFonts w:ascii="Arial" w:hAnsi="Arial" w:cs="Arial"/>
        </w:rPr>
      </w:pPr>
    </w:p>
    <w:p w14:paraId="19199DDD" w14:textId="2F7C471B" w:rsidR="00386415" w:rsidRPr="008C5655" w:rsidRDefault="00386415" w:rsidP="00AE1E78">
      <w:pPr>
        <w:spacing w:after="0"/>
        <w:rPr>
          <w:rFonts w:ascii="Arial" w:hAnsi="Arial" w:cs="Arial"/>
          <w:b/>
          <w:lang w:val="en-US"/>
        </w:rPr>
      </w:pPr>
      <w:r w:rsidRPr="008C5655">
        <w:rPr>
          <w:rFonts w:ascii="Arial" w:hAnsi="Arial" w:cs="Arial"/>
          <w:b/>
          <w:lang w:val="en-US"/>
        </w:rPr>
        <w:t>Vienna Center for Rare and Undiagnosed Diseases (</w:t>
      </w:r>
      <w:proofErr w:type="spellStart"/>
      <w:r w:rsidRPr="008C5655">
        <w:rPr>
          <w:rFonts w:ascii="Arial" w:hAnsi="Arial" w:cs="Arial"/>
          <w:b/>
          <w:lang w:val="en-US"/>
        </w:rPr>
        <w:t>CeRUD</w:t>
      </w:r>
      <w:proofErr w:type="spellEnd"/>
      <w:r w:rsidRPr="008C5655">
        <w:rPr>
          <w:rFonts w:ascii="Arial" w:hAnsi="Arial" w:cs="Arial"/>
          <w:b/>
          <w:lang w:val="en-US"/>
        </w:rPr>
        <w:t xml:space="preserve">) – </w:t>
      </w:r>
      <w:proofErr w:type="spellStart"/>
      <w:r w:rsidRPr="008C5655">
        <w:rPr>
          <w:rFonts w:ascii="Arial" w:hAnsi="Arial" w:cs="Arial"/>
          <w:b/>
          <w:lang w:val="en-US"/>
        </w:rPr>
        <w:t>Kurzprofil</w:t>
      </w:r>
      <w:proofErr w:type="spellEnd"/>
    </w:p>
    <w:p w14:paraId="0BA31C71" w14:textId="163DC919" w:rsidR="00386415" w:rsidRPr="0077023F" w:rsidRDefault="002F6B37" w:rsidP="00AE1E78">
      <w:pPr>
        <w:spacing w:after="0"/>
        <w:rPr>
          <w:rFonts w:ascii="Arial" w:hAnsi="Arial" w:cs="Arial"/>
        </w:rPr>
      </w:pPr>
      <w:r w:rsidRPr="00F603DD">
        <w:rPr>
          <w:rFonts w:ascii="Arial" w:hAnsi="Arial" w:cs="Arial"/>
        </w:rPr>
        <w:br/>
      </w:r>
      <w:r w:rsidR="00386415" w:rsidRPr="0077023F">
        <w:rPr>
          <w:rFonts w:ascii="Arial" w:hAnsi="Arial" w:cs="Arial"/>
        </w:rPr>
        <w:t xml:space="preserve">Im neu gegründeten Wiener Zentrum für </w:t>
      </w:r>
      <w:r w:rsidR="005D5585" w:rsidRPr="0077023F">
        <w:rPr>
          <w:rFonts w:ascii="Arial" w:hAnsi="Arial" w:cs="Arial"/>
        </w:rPr>
        <w:t>S</w:t>
      </w:r>
      <w:r w:rsidR="00386415" w:rsidRPr="0077023F">
        <w:rPr>
          <w:rFonts w:ascii="Arial" w:hAnsi="Arial" w:cs="Arial"/>
        </w:rPr>
        <w:t xml:space="preserve">eltene und </w:t>
      </w:r>
      <w:proofErr w:type="spellStart"/>
      <w:r w:rsidR="005D5585" w:rsidRPr="0077023F">
        <w:rPr>
          <w:rFonts w:ascii="Arial" w:hAnsi="Arial" w:cs="Arial"/>
        </w:rPr>
        <w:t>Undiagnostizierte</w:t>
      </w:r>
      <w:proofErr w:type="spellEnd"/>
      <w:r w:rsidR="00386415" w:rsidRPr="0077023F">
        <w:rPr>
          <w:rFonts w:ascii="Arial" w:hAnsi="Arial" w:cs="Arial"/>
        </w:rPr>
        <w:t xml:space="preserve"> Erkrankungen werden Ressourcen und Kompetenzen gebündelt, damit betroffene Menschen eine bestmögliche interdisziplinäre Abklärung und Versorgung erhalten. Hierzu zählt eine interdisziplinäre klinische Versorgung unter Einbindung vieler Disziplinen, die am Medizinischen Campus AKH Wien und der Medizinische</w:t>
      </w:r>
      <w:r w:rsidR="00534B29">
        <w:rPr>
          <w:rFonts w:ascii="Arial" w:hAnsi="Arial" w:cs="Arial"/>
        </w:rPr>
        <w:t>n</w:t>
      </w:r>
      <w:bookmarkStart w:id="0" w:name="_GoBack"/>
      <w:bookmarkEnd w:id="0"/>
      <w:r w:rsidR="00386415" w:rsidRPr="0077023F">
        <w:rPr>
          <w:rFonts w:ascii="Arial" w:hAnsi="Arial" w:cs="Arial"/>
        </w:rPr>
        <w:t xml:space="preserve"> Universität Wien vertreten sind. Gleichermaßen ist das Zentrum in verschiedene international kompetitive Forschungsaktivitäten eingebunden, um die Entwicklung neuer Wege in Diagnostik und Therapie solcher Erkrankungen voranzutreiben. Der Leiter </w:t>
      </w:r>
      <w:r w:rsidR="005D5585" w:rsidRPr="0077023F">
        <w:rPr>
          <w:rFonts w:ascii="Arial" w:hAnsi="Arial" w:cs="Arial"/>
        </w:rPr>
        <w:t xml:space="preserve">des Wiener Zentrums für seltene und unbekannte Erkrankungen </w:t>
      </w:r>
      <w:r w:rsidR="00386415" w:rsidRPr="0077023F">
        <w:rPr>
          <w:rFonts w:ascii="Arial" w:hAnsi="Arial" w:cs="Arial"/>
        </w:rPr>
        <w:t xml:space="preserve">ist Kaan Boztug, </w:t>
      </w:r>
      <w:r w:rsidR="004A2D57" w:rsidRPr="0077023F">
        <w:rPr>
          <w:rFonts w:ascii="Arial" w:hAnsi="Arial" w:cs="Arial"/>
        </w:rPr>
        <w:t>Assoziierter Professor</w:t>
      </w:r>
      <w:r w:rsidR="00386415" w:rsidRPr="0077023F">
        <w:rPr>
          <w:rFonts w:ascii="Arial" w:hAnsi="Arial" w:cs="Arial"/>
        </w:rPr>
        <w:t xml:space="preserve"> an der Universitätsklinik für Kinder- und Jugendheilkund der MedUni Wien und Gruppenleiter am CeMM Forschungszentrum für Molekulare Medizin der Österreichischen Akademie der Wissenschaften.</w:t>
      </w:r>
      <w:r w:rsidR="00B15771">
        <w:rPr>
          <w:rFonts w:ascii="Arial" w:hAnsi="Arial" w:cs="Arial"/>
        </w:rPr>
        <w:t xml:space="preserve"> Infos:</w:t>
      </w:r>
      <w:r w:rsidR="006315B9">
        <w:rPr>
          <w:rFonts w:ascii="Arial" w:hAnsi="Arial" w:cs="Arial"/>
        </w:rPr>
        <w:t xml:space="preserve"> www.</w:t>
      </w:r>
      <w:r w:rsidR="006315B9" w:rsidRPr="006315B9">
        <w:rPr>
          <w:rFonts w:ascii="Arial" w:hAnsi="Arial" w:cs="Arial"/>
        </w:rPr>
        <w:t>cerud.meduniwien.ac.at/</w:t>
      </w:r>
      <w:r w:rsidR="00B15771">
        <w:rPr>
          <w:rFonts w:ascii="Arial" w:hAnsi="Arial" w:cs="Arial"/>
        </w:rPr>
        <w:t xml:space="preserve"> </w:t>
      </w:r>
      <w:r w:rsidR="005D5585" w:rsidRPr="0077023F">
        <w:rPr>
          <w:rFonts w:ascii="Arial" w:hAnsi="Arial" w:cs="Arial"/>
        </w:rPr>
        <w:t xml:space="preserve"> </w:t>
      </w:r>
    </w:p>
    <w:p w14:paraId="0B86DBDE" w14:textId="77777777" w:rsidR="0029461E" w:rsidRPr="0077023F" w:rsidRDefault="0029461E" w:rsidP="0077023F">
      <w:pPr>
        <w:spacing w:line="360" w:lineRule="auto"/>
        <w:rPr>
          <w:rFonts w:ascii="Arial" w:hAnsi="Arial" w:cs="Arial"/>
        </w:rPr>
      </w:pPr>
    </w:p>
    <w:sectPr w:rsidR="0029461E" w:rsidRPr="0077023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848D9" w14:textId="77777777" w:rsidR="008C039C" w:rsidRDefault="008C039C" w:rsidP="007941D5">
      <w:pPr>
        <w:spacing w:after="0" w:line="240" w:lineRule="auto"/>
      </w:pPr>
      <w:r>
        <w:separator/>
      </w:r>
    </w:p>
  </w:endnote>
  <w:endnote w:type="continuationSeparator" w:id="0">
    <w:p w14:paraId="67612C2D" w14:textId="77777777" w:rsidR="008C039C" w:rsidRDefault="008C039C" w:rsidP="0079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330D5" w14:textId="77777777" w:rsidR="008C039C" w:rsidRDefault="008C039C" w:rsidP="007941D5">
      <w:pPr>
        <w:spacing w:after="0" w:line="240" w:lineRule="auto"/>
      </w:pPr>
      <w:r>
        <w:separator/>
      </w:r>
    </w:p>
  </w:footnote>
  <w:footnote w:type="continuationSeparator" w:id="0">
    <w:p w14:paraId="51060808" w14:textId="77777777" w:rsidR="008C039C" w:rsidRDefault="008C039C" w:rsidP="00794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150DB" w14:textId="77777777" w:rsidR="007941D5" w:rsidRDefault="007941D5" w:rsidP="007941D5">
    <w:pPr>
      <w:pStyle w:val="Header"/>
      <w:rPr>
        <w:sz w:val="28"/>
        <w:szCs w:val="28"/>
      </w:rPr>
    </w:pPr>
    <w:r>
      <w:rPr>
        <w:noProof/>
        <w:sz w:val="28"/>
        <w:szCs w:val="28"/>
        <w:lang w:val="en-US"/>
      </w:rPr>
      <w:drawing>
        <wp:anchor distT="0" distB="0" distL="114300" distR="114300" simplePos="0" relativeHeight="251659264" behindDoc="0" locked="0" layoutInCell="1" allowOverlap="1" wp14:anchorId="44FCE34D" wp14:editId="34A8E873">
          <wp:simplePos x="0" y="0"/>
          <wp:positionH relativeFrom="column">
            <wp:posOffset>4153217</wp:posOffset>
          </wp:positionH>
          <wp:positionV relativeFrom="paragraph">
            <wp:posOffset>-282892</wp:posOffset>
          </wp:positionV>
          <wp:extent cx="2128837" cy="998726"/>
          <wp:effectExtent l="0" t="0" r="5080" b="0"/>
          <wp:wrapNone/>
          <wp:docPr id="2" name="Picture 2" descr="meduni_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uni_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334" cy="99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4EEA57B2" wp14:editId="0F33324A">
          <wp:extent cx="2709841" cy="704850"/>
          <wp:effectExtent l="0" t="0" r="0" b="0"/>
          <wp:docPr id="1" name="Picture 1" descr="Logo Ce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1918" cy="705390"/>
                  </a:xfrm>
                  <a:prstGeom prst="rect">
                    <a:avLst/>
                  </a:prstGeom>
                  <a:noFill/>
                  <a:ln>
                    <a:noFill/>
                  </a:ln>
                </pic:spPr>
              </pic:pic>
            </a:graphicData>
          </a:graphic>
        </wp:inline>
      </w:drawing>
    </w:r>
    <w:r w:rsidR="00A43F1D">
      <w:rPr>
        <w:sz w:val="28"/>
        <w:szCs w:val="28"/>
      </w:rPr>
      <w:t xml:space="preserve"> </w:t>
    </w:r>
    <w:r w:rsidR="00A43F1D">
      <w:rPr>
        <w:noProof/>
        <w:sz w:val="28"/>
        <w:szCs w:val="28"/>
        <w:lang w:eastAsia="de-AT"/>
      </w:rPr>
      <w:t xml:space="preserve">    </w:t>
    </w:r>
    <w:r w:rsidR="007132CE">
      <w:rPr>
        <w:noProof/>
        <w:sz w:val="28"/>
        <w:szCs w:val="28"/>
        <w:lang w:val="en-US"/>
      </w:rPr>
      <w:drawing>
        <wp:inline distT="0" distB="0" distL="0" distR="0" wp14:anchorId="3A1D0691" wp14:editId="0691BFAC">
          <wp:extent cx="742511" cy="70975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w_logo_blau_d.jpg"/>
                  <pic:cNvPicPr/>
                </pic:nvPicPr>
                <pic:blipFill>
                  <a:blip r:embed="rId3">
                    <a:extLst>
                      <a:ext uri="{28A0092B-C50C-407E-A947-70E740481C1C}">
                        <a14:useLocalDpi xmlns:a14="http://schemas.microsoft.com/office/drawing/2010/main" val="0"/>
                      </a:ext>
                    </a:extLst>
                  </a:blip>
                  <a:stretch>
                    <a:fillRect/>
                  </a:stretch>
                </pic:blipFill>
                <pic:spPr>
                  <a:xfrm>
                    <a:off x="0" y="0"/>
                    <a:ext cx="745584" cy="712690"/>
                  </a:xfrm>
                  <a:prstGeom prst="rect">
                    <a:avLst/>
                  </a:prstGeom>
                </pic:spPr>
              </pic:pic>
            </a:graphicData>
          </a:graphic>
        </wp:inline>
      </w:drawing>
    </w:r>
  </w:p>
  <w:p w14:paraId="78D78BAA" w14:textId="77777777" w:rsidR="007941D5" w:rsidRDefault="00794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7F"/>
    <w:rsid w:val="00073F06"/>
    <w:rsid w:val="00092725"/>
    <w:rsid w:val="000A716A"/>
    <w:rsid w:val="000B6567"/>
    <w:rsid w:val="000C0CFA"/>
    <w:rsid w:val="000E1330"/>
    <w:rsid w:val="000E1B12"/>
    <w:rsid w:val="00101C21"/>
    <w:rsid w:val="00111701"/>
    <w:rsid w:val="00116FA6"/>
    <w:rsid w:val="00193150"/>
    <w:rsid w:val="00225016"/>
    <w:rsid w:val="0025239A"/>
    <w:rsid w:val="00252692"/>
    <w:rsid w:val="002675C9"/>
    <w:rsid w:val="0028519A"/>
    <w:rsid w:val="002915D4"/>
    <w:rsid w:val="0029461E"/>
    <w:rsid w:val="002B7EC8"/>
    <w:rsid w:val="002E4714"/>
    <w:rsid w:val="002F3E38"/>
    <w:rsid w:val="002F6B37"/>
    <w:rsid w:val="002F6E27"/>
    <w:rsid w:val="00333DE6"/>
    <w:rsid w:val="00386415"/>
    <w:rsid w:val="003A4312"/>
    <w:rsid w:val="003E1E43"/>
    <w:rsid w:val="003E40C1"/>
    <w:rsid w:val="00412CFE"/>
    <w:rsid w:val="004149D7"/>
    <w:rsid w:val="0044620A"/>
    <w:rsid w:val="004A2D57"/>
    <w:rsid w:val="004C6341"/>
    <w:rsid w:val="005037E3"/>
    <w:rsid w:val="0050520E"/>
    <w:rsid w:val="00522C32"/>
    <w:rsid w:val="00534B29"/>
    <w:rsid w:val="0054218E"/>
    <w:rsid w:val="0058088F"/>
    <w:rsid w:val="005A4BBC"/>
    <w:rsid w:val="005B508D"/>
    <w:rsid w:val="005C312A"/>
    <w:rsid w:val="005D5585"/>
    <w:rsid w:val="005E7278"/>
    <w:rsid w:val="006315B9"/>
    <w:rsid w:val="00637855"/>
    <w:rsid w:val="00646B44"/>
    <w:rsid w:val="006543DA"/>
    <w:rsid w:val="00675BEB"/>
    <w:rsid w:val="00680AFA"/>
    <w:rsid w:val="0069043D"/>
    <w:rsid w:val="006943F0"/>
    <w:rsid w:val="00696F15"/>
    <w:rsid w:val="006B3201"/>
    <w:rsid w:val="006F04DC"/>
    <w:rsid w:val="006F562D"/>
    <w:rsid w:val="00705FD7"/>
    <w:rsid w:val="007132CE"/>
    <w:rsid w:val="0073411A"/>
    <w:rsid w:val="007503AE"/>
    <w:rsid w:val="0077023F"/>
    <w:rsid w:val="00777D29"/>
    <w:rsid w:val="00785F35"/>
    <w:rsid w:val="0078746A"/>
    <w:rsid w:val="007941D5"/>
    <w:rsid w:val="008665E2"/>
    <w:rsid w:val="008751C1"/>
    <w:rsid w:val="008C039C"/>
    <w:rsid w:val="008C5655"/>
    <w:rsid w:val="008E58F9"/>
    <w:rsid w:val="009D2716"/>
    <w:rsid w:val="00A36A7F"/>
    <w:rsid w:val="00A36E2F"/>
    <w:rsid w:val="00A43F1D"/>
    <w:rsid w:val="00A74E88"/>
    <w:rsid w:val="00AA0331"/>
    <w:rsid w:val="00AA4199"/>
    <w:rsid w:val="00AE1E78"/>
    <w:rsid w:val="00B07AEA"/>
    <w:rsid w:val="00B15771"/>
    <w:rsid w:val="00B30DF4"/>
    <w:rsid w:val="00B91F55"/>
    <w:rsid w:val="00C07CD9"/>
    <w:rsid w:val="00C734D9"/>
    <w:rsid w:val="00C86C7C"/>
    <w:rsid w:val="00CA25A5"/>
    <w:rsid w:val="00CF3270"/>
    <w:rsid w:val="00D22C63"/>
    <w:rsid w:val="00D52453"/>
    <w:rsid w:val="00D833A3"/>
    <w:rsid w:val="00D90FF0"/>
    <w:rsid w:val="00D91E4C"/>
    <w:rsid w:val="00DD2745"/>
    <w:rsid w:val="00DD650D"/>
    <w:rsid w:val="00E078AA"/>
    <w:rsid w:val="00E1286F"/>
    <w:rsid w:val="00EF1E44"/>
    <w:rsid w:val="00EF3444"/>
    <w:rsid w:val="00F210F8"/>
    <w:rsid w:val="00F214DD"/>
    <w:rsid w:val="00F227D2"/>
    <w:rsid w:val="00F603DD"/>
    <w:rsid w:val="00FE28F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754079"/>
  <w15:docId w15:val="{972C1F06-E609-4AE1-BD55-924D341C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93150"/>
  </w:style>
  <w:style w:type="character" w:styleId="Emphasis">
    <w:name w:val="Emphasis"/>
    <w:basedOn w:val="DefaultParagraphFont"/>
    <w:uiPriority w:val="20"/>
    <w:qFormat/>
    <w:rsid w:val="00193150"/>
    <w:rPr>
      <w:i/>
      <w:iCs/>
    </w:rPr>
  </w:style>
  <w:style w:type="character" w:styleId="Hyperlink">
    <w:name w:val="Hyperlink"/>
    <w:basedOn w:val="DefaultParagraphFont"/>
    <w:uiPriority w:val="99"/>
    <w:unhideWhenUsed/>
    <w:rsid w:val="0078746A"/>
    <w:rPr>
      <w:color w:val="0000FF" w:themeColor="hyperlink"/>
      <w:u w:val="single"/>
    </w:rPr>
  </w:style>
  <w:style w:type="paragraph" w:styleId="BalloonText">
    <w:name w:val="Balloon Text"/>
    <w:basedOn w:val="Normal"/>
    <w:link w:val="BalloonTextChar"/>
    <w:uiPriority w:val="99"/>
    <w:semiHidden/>
    <w:unhideWhenUsed/>
    <w:rsid w:val="001117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701"/>
    <w:rPr>
      <w:rFonts w:ascii="Lucida Grande" w:hAnsi="Lucida Grande" w:cs="Lucida Grande"/>
      <w:sz w:val="18"/>
      <w:szCs w:val="18"/>
    </w:rPr>
  </w:style>
  <w:style w:type="paragraph" w:styleId="Header">
    <w:name w:val="header"/>
    <w:basedOn w:val="Normal"/>
    <w:link w:val="HeaderChar"/>
    <w:unhideWhenUsed/>
    <w:rsid w:val="007941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1D5"/>
  </w:style>
  <w:style w:type="paragraph" w:styleId="Footer">
    <w:name w:val="footer"/>
    <w:basedOn w:val="Normal"/>
    <w:link w:val="FooterChar"/>
    <w:uiPriority w:val="99"/>
    <w:unhideWhenUsed/>
    <w:rsid w:val="007941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1D5"/>
  </w:style>
  <w:style w:type="character" w:styleId="CommentReference">
    <w:name w:val="annotation reference"/>
    <w:basedOn w:val="DefaultParagraphFont"/>
    <w:uiPriority w:val="99"/>
    <w:semiHidden/>
    <w:unhideWhenUsed/>
    <w:rsid w:val="00B07AEA"/>
    <w:rPr>
      <w:sz w:val="16"/>
      <w:szCs w:val="16"/>
    </w:rPr>
  </w:style>
  <w:style w:type="paragraph" w:styleId="FootnoteText">
    <w:name w:val="footnote text"/>
    <w:basedOn w:val="Normal"/>
    <w:link w:val="FootnoteTextChar"/>
    <w:uiPriority w:val="99"/>
    <w:semiHidden/>
    <w:unhideWhenUsed/>
    <w:rsid w:val="00B07A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AEA"/>
    <w:rPr>
      <w:sz w:val="20"/>
      <w:szCs w:val="20"/>
    </w:rPr>
  </w:style>
  <w:style w:type="character" w:styleId="FootnoteReference">
    <w:name w:val="footnote reference"/>
    <w:basedOn w:val="DefaultParagraphFont"/>
    <w:uiPriority w:val="99"/>
    <w:semiHidden/>
    <w:unhideWhenUsed/>
    <w:rsid w:val="00B07AEA"/>
    <w:rPr>
      <w:vertAlign w:val="superscript"/>
    </w:rPr>
  </w:style>
  <w:style w:type="paragraph" w:styleId="NormalWeb">
    <w:name w:val="Normal (Web)"/>
    <w:basedOn w:val="Normal"/>
    <w:uiPriority w:val="99"/>
    <w:unhideWhenUsed/>
    <w:rsid w:val="0029461E"/>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styleId="CommentText">
    <w:name w:val="annotation text"/>
    <w:basedOn w:val="Normal"/>
    <w:link w:val="CommentTextChar"/>
    <w:uiPriority w:val="99"/>
    <w:semiHidden/>
    <w:unhideWhenUsed/>
    <w:rsid w:val="006F562D"/>
    <w:pPr>
      <w:spacing w:line="240" w:lineRule="auto"/>
    </w:pPr>
    <w:rPr>
      <w:sz w:val="20"/>
      <w:szCs w:val="20"/>
    </w:rPr>
  </w:style>
  <w:style w:type="character" w:customStyle="1" w:styleId="CommentTextChar">
    <w:name w:val="Comment Text Char"/>
    <w:basedOn w:val="DefaultParagraphFont"/>
    <w:link w:val="CommentText"/>
    <w:uiPriority w:val="99"/>
    <w:semiHidden/>
    <w:rsid w:val="006F562D"/>
    <w:rPr>
      <w:sz w:val="20"/>
      <w:szCs w:val="20"/>
    </w:rPr>
  </w:style>
  <w:style w:type="paragraph" w:styleId="CommentSubject">
    <w:name w:val="annotation subject"/>
    <w:basedOn w:val="CommentText"/>
    <w:next w:val="CommentText"/>
    <w:link w:val="CommentSubjectChar"/>
    <w:uiPriority w:val="99"/>
    <w:semiHidden/>
    <w:unhideWhenUsed/>
    <w:rsid w:val="006F562D"/>
    <w:rPr>
      <w:b/>
      <w:bCs/>
    </w:rPr>
  </w:style>
  <w:style w:type="character" w:customStyle="1" w:styleId="CommentSubjectChar">
    <w:name w:val="Comment Subject Char"/>
    <w:basedOn w:val="CommentTextChar"/>
    <w:link w:val="CommentSubject"/>
    <w:uiPriority w:val="99"/>
    <w:semiHidden/>
    <w:rsid w:val="006F562D"/>
    <w:rPr>
      <w:b/>
      <w:bCs/>
      <w:sz w:val="20"/>
      <w:szCs w:val="20"/>
    </w:rPr>
  </w:style>
  <w:style w:type="paragraph" w:styleId="Revision">
    <w:name w:val="Revision"/>
    <w:hidden/>
    <w:uiPriority w:val="99"/>
    <w:semiHidden/>
    <w:rsid w:val="00522C32"/>
    <w:pPr>
      <w:spacing w:after="0" w:line="240" w:lineRule="auto"/>
    </w:pPr>
  </w:style>
  <w:style w:type="paragraph" w:customStyle="1" w:styleId="Body">
    <w:name w:val="Body"/>
    <w:rsid w:val="0073411A"/>
    <w:pPr>
      <w:spacing w:after="0" w:line="240" w:lineRule="auto"/>
    </w:pPr>
    <w:rPr>
      <w:rFonts w:ascii="Times New Roman" w:eastAsia="Arial Unicode M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1038">
      <w:bodyDiv w:val="1"/>
      <w:marLeft w:val="0"/>
      <w:marRight w:val="0"/>
      <w:marTop w:val="0"/>
      <w:marBottom w:val="0"/>
      <w:divBdr>
        <w:top w:val="none" w:sz="0" w:space="0" w:color="auto"/>
        <w:left w:val="none" w:sz="0" w:space="0" w:color="auto"/>
        <w:bottom w:val="none" w:sz="0" w:space="0" w:color="auto"/>
        <w:right w:val="none" w:sz="0" w:space="0" w:color="auto"/>
      </w:divBdr>
    </w:div>
    <w:div w:id="707221834">
      <w:bodyDiv w:val="1"/>
      <w:marLeft w:val="0"/>
      <w:marRight w:val="0"/>
      <w:marTop w:val="0"/>
      <w:marBottom w:val="0"/>
      <w:divBdr>
        <w:top w:val="none" w:sz="0" w:space="0" w:color="auto"/>
        <w:left w:val="none" w:sz="0" w:space="0" w:color="auto"/>
        <w:bottom w:val="none" w:sz="0" w:space="0" w:color="auto"/>
        <w:right w:val="none" w:sz="0" w:space="0" w:color="auto"/>
      </w:divBdr>
    </w:div>
    <w:div w:id="1115560690">
      <w:bodyDiv w:val="1"/>
      <w:marLeft w:val="0"/>
      <w:marRight w:val="0"/>
      <w:marTop w:val="0"/>
      <w:marBottom w:val="0"/>
      <w:divBdr>
        <w:top w:val="none" w:sz="0" w:space="0" w:color="auto"/>
        <w:left w:val="none" w:sz="0" w:space="0" w:color="auto"/>
        <w:bottom w:val="none" w:sz="0" w:space="0" w:color="auto"/>
        <w:right w:val="none" w:sz="0" w:space="0" w:color="auto"/>
      </w:divBdr>
    </w:div>
    <w:div w:id="15359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7553</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CeMM - GmbH Research Center for Molecular Medicine</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Schweng</dc:creator>
  <cp:lastModifiedBy>Eva Schweng</cp:lastModifiedBy>
  <cp:revision>3</cp:revision>
  <cp:lastPrinted>2013-12-12T13:05:00Z</cp:lastPrinted>
  <dcterms:created xsi:type="dcterms:W3CDTF">2015-06-17T08:16:00Z</dcterms:created>
  <dcterms:modified xsi:type="dcterms:W3CDTF">2015-06-17T08:17:00Z</dcterms:modified>
</cp:coreProperties>
</file>